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F34" w:rsidRDefault="00C65F34" w:rsidP="00C65F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родной (русской) литературе 5-9 классы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родной (русской) литературе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разработана на основе: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F34" w:rsidRDefault="00C65F34" w:rsidP="00C65F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C65F34" w:rsidRDefault="00C65F34" w:rsidP="00C65F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Федерации»;  </w:t>
      </w:r>
    </w:p>
    <w:p w:rsidR="00C65F34" w:rsidRDefault="00C65F34" w:rsidP="00C65F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C65F34" w:rsidRDefault="00C65F34" w:rsidP="00C65F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C65F34" w:rsidRDefault="00C65F34" w:rsidP="00C65F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Примерных основных образовательных программ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№1/15).</w:t>
      </w:r>
    </w:p>
    <w:p w:rsidR="00C65F34" w:rsidRDefault="00C65F34" w:rsidP="00C65F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для общеобразовательных учреждений: Русская словесность.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слова к словесности. 5-9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./ сост. 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). – 3-е изд., стереотип.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М.: Дрофа, 2011.  </w:t>
      </w:r>
    </w:p>
    <w:p w:rsidR="00C65F34" w:rsidRDefault="00C65F34" w:rsidP="00C65F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планаГБОУ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Чистопольскаякадетская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C65F34" w:rsidRDefault="00C65F34" w:rsidP="00C65F3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о рабочей программе Государственного бюджетного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C65F34" w:rsidRDefault="00C65F34" w:rsidP="00C65F3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литературы,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C65F34" w:rsidRDefault="00C65F34" w:rsidP="00C65F3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обучения в рамках предмета «Родная литература» на уровне среднего общего образования:</w:t>
      </w:r>
    </w:p>
    <w:p w:rsidR="00C65F34" w:rsidRDefault="00C65F34" w:rsidP="00C65F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C65F34" w:rsidRDefault="00C65F34" w:rsidP="00C65F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C65F34" w:rsidRDefault="00C65F34" w:rsidP="00C65F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C65F34" w:rsidRDefault="00C65F34" w:rsidP="00C65F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C65F34" w:rsidRDefault="00C65F34" w:rsidP="00C65F3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Для реализации рабочей программы используется учебник:</w:t>
      </w:r>
    </w:p>
    <w:p w:rsidR="00C65F34" w:rsidRDefault="00C65F34" w:rsidP="00C65F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7-е изд., стереотип. – М.: Дрофа, 2011. </w:t>
      </w:r>
    </w:p>
    <w:p w:rsidR="00C65F34" w:rsidRDefault="00C65F34" w:rsidP="00C65F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6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учебное пособие 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10-е изд., стереотип. – М.: Дрофа, 2012.  </w:t>
      </w:r>
    </w:p>
    <w:p w:rsidR="00C65F34" w:rsidRDefault="00C65F34" w:rsidP="00C65F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словесность. От слова к словесности: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5-е изд., стереотип. – М.: Дрофа, 2012. </w:t>
      </w:r>
    </w:p>
    <w:p w:rsidR="00C65F34" w:rsidRDefault="00C65F34" w:rsidP="00C65F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Русская словесность. От слова к словесности: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учебное пособие/Р.И.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- 11-е изд., стереотип. – М.: Дрофа, 2011. </w:t>
      </w:r>
    </w:p>
    <w:p w:rsidR="00C65F34" w:rsidRDefault="00C65F34" w:rsidP="00C65F3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словесность. От слова к словесности: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2-е изд., стереотип. – М.: Дрофа, 2011. </w:t>
      </w:r>
    </w:p>
    <w:p w:rsidR="00C65F34" w:rsidRDefault="00C65F34" w:rsidP="00C65F3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C65F34" w:rsidRDefault="00C65F34" w:rsidP="00C65F3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Учебный план 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С.Е.» предусматривает изучение предмета «Родная (русская) литература) в 5-9 классах в объеме:</w:t>
      </w:r>
      <w:proofErr w:type="gramEnd"/>
    </w:p>
    <w:p w:rsidR="00C65F34" w:rsidRDefault="00C65F34" w:rsidP="00C65F3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5 классе — 35 ч. </w:t>
      </w:r>
    </w:p>
    <w:p w:rsidR="00C65F34" w:rsidRDefault="00C65F34" w:rsidP="00C65F3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6 классе —35 ч. </w:t>
      </w:r>
    </w:p>
    <w:p w:rsidR="00C65F34" w:rsidRDefault="00C65F34" w:rsidP="00C65F3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7 классе —35 ч. </w:t>
      </w:r>
    </w:p>
    <w:p w:rsidR="00C65F34" w:rsidRDefault="00C65F34" w:rsidP="00C65F3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8 классе — 35 ч. </w:t>
      </w:r>
    </w:p>
    <w:p w:rsidR="00C65F34" w:rsidRDefault="00C65F34" w:rsidP="00C65F3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9 классе — 34 ч.</w:t>
      </w:r>
    </w:p>
    <w:p w:rsidR="00C65F34" w:rsidRDefault="00C65F34" w:rsidP="00C65F3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C65F34" w:rsidRDefault="00C65F34" w:rsidP="00C65F34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аттестации:</w:t>
      </w:r>
    </w:p>
    <w:tbl>
      <w:tblPr>
        <w:tblStyle w:val="a3"/>
        <w:tblW w:w="10065" w:type="dxa"/>
        <w:tblInd w:w="-431" w:type="dxa"/>
        <w:tblLook w:val="04A0"/>
      </w:tblPr>
      <w:tblGrid>
        <w:gridCol w:w="2168"/>
        <w:gridCol w:w="1902"/>
        <w:gridCol w:w="1902"/>
        <w:gridCol w:w="1902"/>
        <w:gridCol w:w="2191"/>
      </w:tblGrid>
      <w:tr w:rsidR="00C65F34" w:rsidTr="00C65F34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34" w:rsidRDefault="00C65F34">
            <w:pPr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34" w:rsidRDefault="00C6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34" w:rsidRDefault="00C6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34" w:rsidRDefault="00C6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34" w:rsidRDefault="00C6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C65F34" w:rsidTr="00C65F34"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F34" w:rsidRDefault="00C65F34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F34" w:rsidRDefault="00C65F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F34" w:rsidRDefault="00C65F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F34" w:rsidRDefault="00C65F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Т/ ГО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F34" w:rsidRDefault="00C65F34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Т/ ГО</w:t>
            </w:r>
          </w:p>
        </w:tc>
      </w:tr>
    </w:tbl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предметные результаты освоения учебного предмета « Родная литература» в 5-9 классах: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</w:t>
      </w:r>
      <w:r>
        <w:rPr>
          <w:rFonts w:ascii="Times New Roman" w:hAnsi="Times New Roman" w:cs="Times New Roman"/>
          <w:b/>
          <w:sz w:val="24"/>
          <w:szCs w:val="24"/>
        </w:rPr>
        <w:t>ы: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65F34" w:rsidRDefault="00C65F34" w:rsidP="00C65F34">
      <w:pPr>
        <w:pStyle w:val="a6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элементарной литературоведческой терминологией при анализе литературного произведения;</w:t>
      </w:r>
    </w:p>
    <w:p w:rsidR="00C65F34" w:rsidRDefault="00C65F34" w:rsidP="00C65F34">
      <w:pPr>
        <w:pStyle w:val="a6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формулирование собственного отношения к произведениям русской литературы, их оценка; 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собственная интерпретация (в отдельных случаях) изученных литературных произведений;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авторской позиции и свое отношение к ней;</w:t>
      </w:r>
    </w:p>
    <w:p w:rsidR="00C65F34" w:rsidRDefault="00C65F34" w:rsidP="00C65F34">
      <w:pPr>
        <w:pStyle w:val="a6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коммуникативной сфере: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C65F34" w:rsidRDefault="00C65F34" w:rsidP="00C65F34">
      <w:pPr>
        <w:pStyle w:val="a6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эстетической сфере: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оздании художественных образов литературных произведений.</w:t>
      </w:r>
      <w:bookmarkStart w:id="0" w:name="_Hlk67644419"/>
    </w:p>
    <w:bookmarkEnd w:id="0"/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5F34" w:rsidRDefault="00C65F34" w:rsidP="00C65F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485" w:rsidRDefault="00CD3485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7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10"/>
        <w:gridCol w:w="2995"/>
        <w:gridCol w:w="3032"/>
      </w:tblGrid>
      <w:tr w:rsidR="00C65F34" w:rsidRPr="00CD3485" w:rsidTr="00C65F34">
        <w:trPr>
          <w:trHeight w:val="1833"/>
        </w:trPr>
        <w:tc>
          <w:tcPr>
            <w:tcW w:w="3010" w:type="dxa"/>
            <w:shd w:val="clear" w:color="auto" w:fill="auto"/>
          </w:tcPr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Рассмотрено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Ипарова</w:t>
            </w:r>
            <w:proofErr w:type="spellEnd"/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 xml:space="preserve"> Л.Ш./_______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Протокол № ________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от ___ ____________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95" w:type="dxa"/>
            <w:shd w:val="clear" w:color="auto" w:fill="auto"/>
          </w:tcPr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 ГБОУ «ЧКШИ»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Булакина</w:t>
            </w:r>
            <w:proofErr w:type="spellEnd"/>
            <w:r>
              <w:rPr>
                <w:rFonts w:ascii="Times New Roman" w:hAnsi="Times New Roman"/>
              </w:rPr>
              <w:t xml:space="preserve"> Е.Б</w:t>
            </w: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/_______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от ____ ___________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32" w:type="dxa"/>
            <w:shd w:val="clear" w:color="auto" w:fill="auto"/>
          </w:tcPr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Директор ГБОУ «ЧКШИ»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Буслаева В.И./_________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Приказ № ________</w:t>
            </w:r>
          </w:p>
          <w:p w:rsidR="00C65F34" w:rsidRPr="00CD3485" w:rsidRDefault="00C65F34" w:rsidP="00C65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от____ ____________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F34" w:rsidRDefault="00C65F34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544E" w:rsidRDefault="00EA544E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544E" w:rsidRPr="00CD3485" w:rsidRDefault="00EA544E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CD3485" w:rsidRPr="00CD3485" w:rsidRDefault="00CD3485" w:rsidP="00CD34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CD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родной (русской) литературе для </w:t>
      </w:r>
      <w:r w:rsidR="001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7Б</w:t>
      </w:r>
      <w:r w:rsidRPr="00CD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CD3485" w:rsidRPr="00CD3485" w:rsidRDefault="003E272D" w:rsidP="00CD34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Степановой Лилии Талгатовны</w:t>
      </w:r>
      <w:r w:rsidR="00CD3485" w:rsidRPr="00CD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EA544E" w:rsidRPr="00EA544E" w:rsidRDefault="00CD3485" w:rsidP="00EA544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 </w:t>
      </w:r>
      <w:r w:rsidR="00EA544E" w:rsidRPr="00EA5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первой  квалификационной  категории</w:t>
      </w:r>
    </w:p>
    <w:p w:rsidR="00EA544E" w:rsidRPr="00EA544E" w:rsidRDefault="00EA544E" w:rsidP="00EA544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«Чистопольская кадетская школа-интернат имени</w:t>
      </w:r>
    </w:p>
    <w:p w:rsidR="00EA544E" w:rsidRPr="00EA544E" w:rsidRDefault="00EA544E" w:rsidP="00EA544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 Советского Союза Кузьмина Сергея Евдокимовича»</w:t>
      </w:r>
    </w:p>
    <w:p w:rsidR="00EA544E" w:rsidRPr="00EA544E" w:rsidRDefault="00EA544E" w:rsidP="00EA544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3485" w:rsidRPr="00CD3485" w:rsidRDefault="00CD3485" w:rsidP="00CD348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Default="00CD3485" w:rsidP="00CD348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F34" w:rsidRPr="00CD3485" w:rsidRDefault="00C65F34" w:rsidP="00CD348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Pr="00CD3485" w:rsidRDefault="00CD3485" w:rsidP="00CD3485">
      <w:pPr>
        <w:ind w:right="56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3485" w:rsidRPr="00CD3485" w:rsidRDefault="00CD3485" w:rsidP="00CD3485">
      <w:pPr>
        <w:ind w:left="-567" w:right="56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D348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г. Чистополь, 20</w:t>
      </w:r>
      <w:r w:rsidR="001C0B2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</w:t>
      </w:r>
      <w:r w:rsidRPr="00CD348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год</w:t>
      </w:r>
    </w:p>
    <w:p w:rsidR="00CD3485" w:rsidRPr="00CD3485" w:rsidRDefault="00CD3485" w:rsidP="00CD3485">
      <w:pPr>
        <w:ind w:left="-567"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3485" w:rsidRDefault="00CD3485" w:rsidP="00C97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CD34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3485" w:rsidRDefault="00CD3485" w:rsidP="00CD3485">
      <w:pPr>
        <w:spacing w:after="0" w:line="230" w:lineRule="auto"/>
        <w:ind w:left="700"/>
        <w:rPr>
          <w:rFonts w:ascii="Times New Roman" w:eastAsia="Times New Roman" w:hAnsi="Times New Roman" w:cs="Times New Roman"/>
          <w:b/>
          <w:bCs/>
          <w:lang w:eastAsia="ru-RU"/>
        </w:rPr>
      </w:pPr>
      <w:r w:rsidRPr="003D4BA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Рабочая программа предмета «Родная (русская) литература» разработана на основе </w:t>
      </w:r>
      <w:r w:rsidR="003D4BA0">
        <w:rPr>
          <w:rFonts w:ascii="Times New Roman" w:eastAsia="Times New Roman" w:hAnsi="Times New Roman" w:cs="Times New Roman"/>
          <w:b/>
          <w:bCs/>
          <w:lang w:eastAsia="ru-RU"/>
        </w:rPr>
        <w:t xml:space="preserve">следующих </w:t>
      </w:r>
      <w:r w:rsidRPr="003D4BA0">
        <w:rPr>
          <w:rFonts w:ascii="Times New Roman" w:eastAsia="Times New Roman" w:hAnsi="Times New Roman" w:cs="Times New Roman"/>
          <w:b/>
          <w:bCs/>
          <w:lang w:eastAsia="ru-RU"/>
        </w:rPr>
        <w:t>нормативных документов:</w:t>
      </w:r>
    </w:p>
    <w:p w:rsidR="0033683D" w:rsidRDefault="0033683D" w:rsidP="00CD3485">
      <w:pPr>
        <w:spacing w:after="0" w:line="230" w:lineRule="auto"/>
        <w:ind w:left="70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D4BA0" w:rsidRPr="003D4BA0" w:rsidRDefault="003D4BA0" w:rsidP="0033683D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3D4BA0">
        <w:rPr>
          <w:rFonts w:ascii="Times New Roman" w:eastAsia="Times New Roman" w:hAnsi="Times New Roman" w:cs="Times New Roman"/>
          <w:lang w:eastAsia="ru-RU"/>
        </w:rPr>
        <w:t>Конституция Российской Федерации.</w:t>
      </w:r>
    </w:p>
    <w:p w:rsidR="003D4BA0" w:rsidRPr="003D4BA0" w:rsidRDefault="003D4BA0" w:rsidP="0033683D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3D4BA0">
        <w:rPr>
          <w:rFonts w:ascii="Times New Roman" w:eastAsia="Times New Roman" w:hAnsi="Times New Roman" w:cs="Times New Roman"/>
          <w:lang w:eastAsia="ru-RU"/>
        </w:rPr>
        <w:t>Конституция Республики Татарстан.</w:t>
      </w:r>
    </w:p>
    <w:p w:rsidR="003D4BA0" w:rsidRPr="003D4BA0" w:rsidRDefault="003D4BA0" w:rsidP="0033683D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3D4BA0">
        <w:rPr>
          <w:rFonts w:ascii="Times New Roman" w:eastAsia="Times New Roman" w:hAnsi="Times New Roman" w:cs="Times New Roman"/>
          <w:lang w:eastAsia="ru-RU"/>
        </w:rPr>
        <w:t>Федеральный закон от 29.12.2012 г. № 273-ФЗ «Об образовании в Российской Федерации».</w:t>
      </w:r>
    </w:p>
    <w:p w:rsidR="003D4BA0" w:rsidRPr="0033683D" w:rsidRDefault="003D4BA0" w:rsidP="0033683D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3D4BA0">
        <w:rPr>
          <w:rFonts w:ascii="Times New Roman" w:eastAsia="Times New Roman" w:hAnsi="Times New Roman" w:cs="Times New Roman"/>
          <w:lang w:eastAsia="ru-RU"/>
        </w:rPr>
        <w:t xml:space="preserve">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:rsidR="003D4BA0" w:rsidRPr="003D4BA0" w:rsidRDefault="003D4BA0" w:rsidP="0033683D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3D4BA0">
        <w:rPr>
          <w:rFonts w:ascii="Times New Roman" w:eastAsia="Times New Roman" w:hAnsi="Times New Roman" w:cs="Times New Roman"/>
          <w:lang w:eastAsia="ru-RU"/>
        </w:rPr>
        <w:t>Приказ Минобрнауки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33683D" w:rsidRPr="0033683D" w:rsidRDefault="0033683D" w:rsidP="0033683D">
      <w:pPr>
        <w:pStyle w:val="a6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</w:rPr>
      </w:pPr>
      <w:r w:rsidRPr="0033683D">
        <w:rPr>
          <w:rFonts w:ascii="Times New Roman" w:eastAsia="Times New Roman" w:hAnsi="Times New Roman" w:cs="Times New Roman"/>
        </w:rPr>
        <w:t>Основная образовательная программа основного образования ГБОУ «Чистопольская кадетская школа-интернат имени Героя Советского Союза Кузьмина Сергея Евдокимовича».</w:t>
      </w:r>
    </w:p>
    <w:p w:rsidR="003D4BA0" w:rsidRPr="003D4BA0" w:rsidRDefault="003D4BA0" w:rsidP="0033683D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3D4BA0">
        <w:rPr>
          <w:rFonts w:ascii="Times New Roman" w:eastAsia="Times New Roman" w:hAnsi="Times New Roman" w:cs="Times New Roman"/>
          <w:lang w:eastAsia="ru-RU"/>
        </w:rPr>
        <w:t xml:space="preserve">Программа для общеобразовательных учреждений: Русская словесность. </w:t>
      </w:r>
      <w:proofErr w:type="gramStart"/>
      <w:r w:rsidRPr="003D4BA0">
        <w:rPr>
          <w:rFonts w:ascii="Times New Roman" w:eastAsia="Times New Roman" w:hAnsi="Times New Roman" w:cs="Times New Roman"/>
          <w:lang w:eastAsia="ru-RU"/>
        </w:rPr>
        <w:t xml:space="preserve">От слова к словесности. 5-9 </w:t>
      </w:r>
      <w:proofErr w:type="spellStart"/>
      <w:r w:rsidRPr="003D4BA0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3D4BA0">
        <w:rPr>
          <w:rFonts w:ascii="Times New Roman" w:eastAsia="Times New Roman" w:hAnsi="Times New Roman" w:cs="Times New Roman"/>
          <w:lang w:eastAsia="ru-RU"/>
        </w:rPr>
        <w:t xml:space="preserve">./ сост. Р.И. </w:t>
      </w:r>
      <w:proofErr w:type="spellStart"/>
      <w:r w:rsidRPr="003D4BA0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3D4BA0">
        <w:rPr>
          <w:rFonts w:ascii="Times New Roman" w:eastAsia="Times New Roman" w:hAnsi="Times New Roman" w:cs="Times New Roman"/>
          <w:lang w:eastAsia="ru-RU"/>
        </w:rPr>
        <w:t>). – 3-е изд., стереотип.</w:t>
      </w:r>
      <w:proofErr w:type="gramEnd"/>
      <w:r w:rsidRPr="003D4BA0">
        <w:rPr>
          <w:rFonts w:ascii="Times New Roman" w:eastAsia="Times New Roman" w:hAnsi="Times New Roman" w:cs="Times New Roman"/>
          <w:lang w:eastAsia="ru-RU"/>
        </w:rPr>
        <w:t xml:space="preserve"> – М.: Дрофа, 2011.  </w:t>
      </w:r>
    </w:p>
    <w:p w:rsidR="003D4BA0" w:rsidRPr="003D4BA0" w:rsidRDefault="003D4BA0" w:rsidP="0033683D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3D4BA0">
        <w:rPr>
          <w:rFonts w:ascii="Times New Roman" w:eastAsia="Times New Roman" w:hAnsi="Times New Roman" w:cs="Times New Roman"/>
          <w:lang w:eastAsia="ru-RU"/>
        </w:rPr>
        <w:t>Учебный план Государственное бюджетное общеобразовательное учреждение «Чистопольская</w:t>
      </w:r>
    </w:p>
    <w:p w:rsidR="003D4BA0" w:rsidRPr="003D4BA0" w:rsidRDefault="003D4BA0" w:rsidP="0033683D">
      <w:pPr>
        <w:spacing w:after="0"/>
        <w:ind w:left="700"/>
        <w:rPr>
          <w:rFonts w:ascii="Times New Roman" w:eastAsia="Times New Roman" w:hAnsi="Times New Roman" w:cs="Times New Roman"/>
          <w:lang w:eastAsia="ru-RU"/>
        </w:rPr>
      </w:pPr>
      <w:r w:rsidRPr="003D4BA0">
        <w:rPr>
          <w:rFonts w:ascii="Times New Roman" w:eastAsia="Times New Roman" w:hAnsi="Times New Roman" w:cs="Times New Roman"/>
          <w:lang w:eastAsia="ru-RU"/>
        </w:rPr>
        <w:t>кадетская школа-интернат имени Героя Советского Союза Кузьмина Сергея Евдокимовича»;</w:t>
      </w:r>
    </w:p>
    <w:p w:rsidR="003D4BA0" w:rsidRPr="003D4BA0" w:rsidRDefault="003D4BA0" w:rsidP="0033683D">
      <w:pPr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lang w:eastAsia="ru-RU"/>
        </w:rPr>
      </w:pPr>
      <w:r w:rsidRPr="003D4BA0">
        <w:rPr>
          <w:rFonts w:ascii="Times New Roman" w:eastAsia="Times New Roman" w:hAnsi="Times New Roman" w:cs="Times New Roman"/>
          <w:lang w:eastAsia="ru-RU"/>
        </w:rPr>
        <w:t>Положение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p w:rsidR="00297199" w:rsidRPr="003D4BA0" w:rsidRDefault="00297199" w:rsidP="003D4BA0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</w:rPr>
      </w:pPr>
    </w:p>
    <w:p w:rsidR="00297199" w:rsidRPr="00297199" w:rsidRDefault="00297199" w:rsidP="00297199">
      <w:pPr>
        <w:pStyle w:val="a4"/>
        <w:rPr>
          <w:rFonts w:ascii="Times New Roman" w:hAnsi="Times New Roman"/>
          <w:b/>
          <w:bCs/>
          <w:iCs/>
        </w:rPr>
      </w:pPr>
      <w:r w:rsidRPr="00297199">
        <w:rPr>
          <w:rFonts w:ascii="Times New Roman" w:hAnsi="Times New Roman"/>
          <w:b/>
          <w:bCs/>
          <w:iCs/>
        </w:rPr>
        <w:t>Учебно-методический комплект</w:t>
      </w:r>
    </w:p>
    <w:p w:rsidR="00297199" w:rsidRPr="00297199" w:rsidRDefault="00297199" w:rsidP="00297199">
      <w:pPr>
        <w:pStyle w:val="a4"/>
        <w:rPr>
          <w:rFonts w:ascii="Times New Roman" w:hAnsi="Times New Roman"/>
          <w:b/>
          <w:bCs/>
          <w:iCs/>
          <w:u w:val="single"/>
        </w:rPr>
      </w:pPr>
    </w:p>
    <w:p w:rsidR="00297199" w:rsidRPr="00297199" w:rsidRDefault="00297199" w:rsidP="0033683D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 w:rsidRPr="00297199">
        <w:rPr>
          <w:rFonts w:ascii="Times New Roman" w:hAnsi="Times New Roman"/>
        </w:rPr>
        <w:t xml:space="preserve"> Русская словесность. От слова к словесности: учеб. для 7 </w:t>
      </w:r>
      <w:proofErr w:type="spellStart"/>
      <w:r w:rsidRPr="00297199">
        <w:rPr>
          <w:rFonts w:ascii="Times New Roman" w:hAnsi="Times New Roman"/>
        </w:rPr>
        <w:t>кл</w:t>
      </w:r>
      <w:proofErr w:type="spellEnd"/>
      <w:r w:rsidRPr="00297199">
        <w:rPr>
          <w:rFonts w:ascii="Times New Roman" w:hAnsi="Times New Roman"/>
        </w:rPr>
        <w:t xml:space="preserve">. </w:t>
      </w:r>
      <w:proofErr w:type="spellStart"/>
      <w:r w:rsidRPr="00297199">
        <w:rPr>
          <w:rFonts w:ascii="Times New Roman" w:hAnsi="Times New Roman"/>
        </w:rPr>
        <w:t>общеобразоват</w:t>
      </w:r>
      <w:proofErr w:type="spellEnd"/>
      <w:r w:rsidRPr="00297199">
        <w:rPr>
          <w:rFonts w:ascii="Times New Roman" w:hAnsi="Times New Roman"/>
        </w:rPr>
        <w:t xml:space="preserve">. учреждений/Р.И. </w:t>
      </w:r>
      <w:proofErr w:type="spellStart"/>
      <w:r w:rsidRPr="00297199">
        <w:rPr>
          <w:rFonts w:ascii="Times New Roman" w:hAnsi="Times New Roman"/>
        </w:rPr>
        <w:t>Альбеткова</w:t>
      </w:r>
      <w:proofErr w:type="spellEnd"/>
      <w:r w:rsidRPr="00297199">
        <w:rPr>
          <w:rFonts w:ascii="Times New Roman" w:hAnsi="Times New Roman"/>
        </w:rPr>
        <w:t xml:space="preserve">. -  5-е изд., стереотип. – М.: Дрофа, 2012; </w:t>
      </w:r>
    </w:p>
    <w:p w:rsidR="00297199" w:rsidRPr="00297199" w:rsidRDefault="00297199" w:rsidP="0033683D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 w:rsidRPr="00297199">
        <w:rPr>
          <w:rFonts w:ascii="Times New Roman" w:hAnsi="Times New Roman"/>
        </w:rPr>
        <w:t>Методические  рекомендации к учебнику «Русская словесность. От слова к словесности. 7 класс»: Пособие для учителя. – 3-е изд., стереотип. – М.: Дрофа, 2011 .</w:t>
      </w:r>
    </w:p>
    <w:p w:rsidR="00CD3485" w:rsidRPr="00297199" w:rsidRDefault="00CD3485" w:rsidP="002971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97199" w:rsidRDefault="00CD3485" w:rsidP="00297199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lang w:eastAsia="ru-RU"/>
        </w:rPr>
      </w:pPr>
      <w:r w:rsidRPr="00297199">
        <w:rPr>
          <w:rFonts w:ascii="Times New Roman" w:eastAsia="Times New Roman" w:hAnsi="Times New Roman" w:cs="Times New Roman"/>
          <w:b/>
          <w:bCs/>
          <w:lang w:eastAsia="ru-RU"/>
        </w:rPr>
        <w:t>Место учебного предмета в учебном плане</w:t>
      </w:r>
    </w:p>
    <w:p w:rsidR="0033683D" w:rsidRDefault="0033683D" w:rsidP="00297199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D3485" w:rsidRDefault="00CD3485" w:rsidP="00297199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lang w:eastAsia="ru-RU"/>
        </w:rPr>
      </w:pPr>
      <w:r w:rsidRPr="00297199">
        <w:rPr>
          <w:rFonts w:ascii="Times New Roman" w:eastAsia="Times New Roman" w:hAnsi="Times New Roman" w:cs="Times New Roman"/>
          <w:lang w:eastAsia="ru-RU"/>
        </w:rPr>
        <w:t xml:space="preserve">  Согласно учебному плану на изучение родной (русской) литературы в 7 классе отводится 35 часов из расчёта: 1 час в неделю.</w:t>
      </w:r>
    </w:p>
    <w:p w:rsidR="003D4BA0" w:rsidRDefault="003D4BA0" w:rsidP="00297199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lang w:eastAsia="ru-RU"/>
        </w:rPr>
      </w:pPr>
    </w:p>
    <w:p w:rsidR="003D4BA0" w:rsidRPr="003D4BA0" w:rsidRDefault="003D4BA0" w:rsidP="003D4BA0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lang w:eastAsia="ru-RU"/>
        </w:rPr>
      </w:pPr>
      <w:r w:rsidRPr="003D4BA0">
        <w:rPr>
          <w:rFonts w:ascii="Times New Roman" w:eastAsia="Times New Roman" w:hAnsi="Times New Roman" w:cs="Times New Roman"/>
          <w:b/>
          <w:bCs/>
          <w:lang w:eastAsia="ru-RU"/>
        </w:rPr>
        <w:t>Формы промежуточной аттестации:</w:t>
      </w:r>
      <w:r w:rsidRPr="003D4BA0">
        <w:rPr>
          <w:rFonts w:ascii="Times New Roman" w:eastAsia="Times New Roman" w:hAnsi="Times New Roman" w:cs="Times New Roman"/>
          <w:b/>
          <w:bCs/>
          <w:lang w:val="tt-RU" w:eastAsia="ru-RU"/>
        </w:rPr>
        <w:t>Т/ ГО</w:t>
      </w:r>
    </w:p>
    <w:p w:rsidR="003D4BA0" w:rsidRPr="00297199" w:rsidRDefault="003D4BA0" w:rsidP="00297199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D3485" w:rsidRPr="00297199" w:rsidRDefault="00CD3485" w:rsidP="00297199">
      <w:pPr>
        <w:tabs>
          <w:tab w:val="left" w:pos="965"/>
        </w:tabs>
        <w:spacing w:after="0" w:line="240" w:lineRule="auto"/>
        <w:ind w:right="20"/>
        <w:rPr>
          <w:rFonts w:ascii="Times New Roman" w:eastAsia="Times New Roman" w:hAnsi="Times New Roman" w:cs="Times New Roman"/>
          <w:lang w:eastAsia="ru-RU"/>
        </w:rPr>
      </w:pPr>
    </w:p>
    <w:p w:rsidR="00CD3485" w:rsidRPr="004F3023" w:rsidRDefault="00CD3485" w:rsidP="004F3023">
      <w:pPr>
        <w:spacing w:after="0" w:line="240" w:lineRule="auto"/>
        <w:ind w:left="700" w:right="108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F3023">
        <w:rPr>
          <w:rFonts w:ascii="Times New Roman" w:eastAsia="Times New Roman" w:hAnsi="Times New Roman" w:cs="Times New Roman"/>
          <w:b/>
          <w:lang w:eastAsia="ru-RU"/>
        </w:rPr>
        <w:t>Планируемые результаты освоения учебного предмета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hAnsi="Times New Roman"/>
          <w:b/>
          <w:i/>
        </w:rPr>
      </w:pPr>
    </w:p>
    <w:p w:rsidR="00CD3485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F3023">
        <w:rPr>
          <w:rFonts w:ascii="Times New Roman" w:eastAsia="Times New Roman" w:hAnsi="Times New Roman" w:cs="Times New Roman"/>
          <w:b/>
          <w:bCs/>
          <w:lang w:eastAsia="ru-RU"/>
        </w:rPr>
        <w:t>Личностные</w:t>
      </w:r>
      <w:r w:rsidRPr="004F3023">
        <w:rPr>
          <w:rFonts w:ascii="Times New Roman" w:eastAsia="Times New Roman" w:hAnsi="Times New Roman" w:cs="Times New Roman"/>
          <w:lang w:eastAsia="ru-RU"/>
        </w:rPr>
        <w:t> </w:t>
      </w:r>
      <w:r w:rsidRPr="004F3023">
        <w:rPr>
          <w:rFonts w:ascii="Times New Roman" w:eastAsia="Times New Roman" w:hAnsi="Times New Roman" w:cs="Times New Roman"/>
          <w:b/>
          <w:lang w:eastAsia="ru-RU"/>
        </w:rPr>
        <w:t>результаты:</w:t>
      </w:r>
    </w:p>
    <w:p w:rsidR="0033683D" w:rsidRPr="004F3023" w:rsidRDefault="0033683D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совершенствовать духовно-нравственные качеств личности;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усвоить  социальные нормы, правила поведения, роль форм социальной жизни в группах и сообществах, включая взрослые и социальные сообщества;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развивать моральное сознания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lastRenderedPageBreak/>
        <w:t>- сформировать коммуникативную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 учебно-исследовательской, творческой и других видов деятельности;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 - использовать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F3023">
        <w:rPr>
          <w:rFonts w:ascii="Times New Roman" w:eastAsia="Times New Roman" w:hAnsi="Times New Roman" w:cs="Times New Roman"/>
          <w:b/>
          <w:bCs/>
          <w:lang w:eastAsia="ru-RU"/>
        </w:rPr>
        <w:t>Метапредметные </w:t>
      </w:r>
      <w:r w:rsidRPr="004F3023">
        <w:rPr>
          <w:rFonts w:ascii="Times New Roman" w:eastAsia="Times New Roman" w:hAnsi="Times New Roman" w:cs="Times New Roman"/>
          <w:b/>
          <w:lang w:eastAsia="ru-RU"/>
        </w:rPr>
        <w:t>результаты: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F3023">
        <w:rPr>
          <w:rFonts w:ascii="Times New Roman" w:eastAsia="Times New Roman" w:hAnsi="Times New Roman" w:cs="Times New Roman"/>
          <w:b/>
          <w:lang w:eastAsia="ru-RU"/>
        </w:rPr>
        <w:t>Регулятивные УУД: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уметь контролировать себя;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принимать решения в проблемных ситуациях;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-оценивать весомость приводимых доказательств и рассуждений (убедительно, ложно, истинно, существенно, не существенно).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F3023">
        <w:rPr>
          <w:rFonts w:ascii="Times New Roman" w:eastAsia="Times New Roman" w:hAnsi="Times New Roman" w:cs="Times New Roman"/>
          <w:b/>
          <w:lang w:eastAsia="ru-RU"/>
        </w:rPr>
        <w:t>Познавательные УУД: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осуществлять поиск нужного иллюстративного и текстового материала в дополнительных изданиях, рекомендуемых учителем;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осуществлять запись (фиксацию) указанной учителем информации;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пользоваться знаками, символами, таблицами, диаграммами, схемами,  приведенными в учебной литературе;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строить сообщения в устной и письменной форме на лингвистическую тему;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находить в содружестве с одноклассниками разные способы решения учебной  задачи;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воспринимать смысл познавательных текстов, выделять информацию из  сообщений разных видов (в т.ч. текстов) в соответствии с учебной задачей;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анализировать изучаемые объекты с выделением существенных и несущественных признаков;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осуществлять синтез как составление целого из частей.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F3023">
        <w:rPr>
          <w:rFonts w:ascii="Times New Roman" w:eastAsia="Times New Roman" w:hAnsi="Times New Roman" w:cs="Times New Roman"/>
          <w:b/>
          <w:lang w:eastAsia="ru-RU"/>
        </w:rPr>
        <w:t>Коммуникативные УУД: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организовывать деловое сотрудничество;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осуществлять контроль, коррекцию, оценку действий партнера;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 оформлять диалогическое высказывание в соответствии с требованиями речевого этикета;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-– </w:t>
      </w:r>
      <w:r w:rsidRPr="004F3023">
        <w:rPr>
          <w:rFonts w:ascii="Times New Roman" w:eastAsia="Times New Roman" w:hAnsi="Times New Roman" w:cs="Times New Roman"/>
          <w:iCs/>
          <w:lang w:eastAsia="ru-RU"/>
        </w:rPr>
        <w:t>оформлять</w:t>
      </w:r>
      <w:r w:rsidRPr="004F3023">
        <w:rPr>
          <w:rFonts w:ascii="Times New Roman" w:eastAsia="Times New Roman" w:hAnsi="Times New Roman" w:cs="Times New Roman"/>
          <w:lang w:eastAsia="ru-RU"/>
        </w:rPr>
        <w:t> свои мысли в устной и письменной форме с учётом речевой ситуации; </w:t>
      </w:r>
      <w:r w:rsidRPr="004F3023">
        <w:rPr>
          <w:rFonts w:ascii="Times New Roman" w:eastAsia="Times New Roman" w:hAnsi="Times New Roman" w:cs="Times New Roman"/>
          <w:iCs/>
          <w:lang w:eastAsia="ru-RU"/>
        </w:rPr>
        <w:t>создавать</w:t>
      </w:r>
      <w:r w:rsidRPr="004F3023">
        <w:rPr>
          <w:rFonts w:ascii="Times New Roman" w:eastAsia="Times New Roman" w:hAnsi="Times New Roman" w:cs="Times New Roman"/>
          <w:lang w:eastAsia="ru-RU"/>
        </w:rPr>
        <w:t> тексты различного типа, стиля, жанра;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– </w:t>
      </w:r>
      <w:r w:rsidRPr="004F3023">
        <w:rPr>
          <w:rFonts w:ascii="Times New Roman" w:eastAsia="Times New Roman" w:hAnsi="Times New Roman" w:cs="Times New Roman"/>
          <w:iCs/>
          <w:lang w:eastAsia="ru-RU"/>
        </w:rPr>
        <w:t>оценивать</w:t>
      </w:r>
      <w:r w:rsidRPr="004F3023">
        <w:rPr>
          <w:rFonts w:ascii="Times New Roman" w:eastAsia="Times New Roman" w:hAnsi="Times New Roman" w:cs="Times New Roman"/>
          <w:lang w:eastAsia="ru-RU"/>
        </w:rPr>
        <w:t> и редактировать устное и письменное речевое высказывание;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– </w:t>
      </w:r>
      <w:r w:rsidRPr="004F3023">
        <w:rPr>
          <w:rFonts w:ascii="Times New Roman" w:eastAsia="Times New Roman" w:hAnsi="Times New Roman" w:cs="Times New Roman"/>
          <w:iCs/>
          <w:lang w:eastAsia="ru-RU"/>
        </w:rPr>
        <w:t>выступать</w:t>
      </w:r>
      <w:r w:rsidRPr="004F3023">
        <w:rPr>
          <w:rFonts w:ascii="Times New Roman" w:eastAsia="Times New Roman" w:hAnsi="Times New Roman" w:cs="Times New Roman"/>
          <w:lang w:eastAsia="ru-RU"/>
        </w:rPr>
        <w:t> перед аудиторией сверстников с сообщениями;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– </w:t>
      </w:r>
      <w:r w:rsidRPr="004F3023">
        <w:rPr>
          <w:rFonts w:ascii="Times New Roman" w:eastAsia="Times New Roman" w:hAnsi="Times New Roman" w:cs="Times New Roman"/>
          <w:iCs/>
          <w:lang w:eastAsia="ru-RU"/>
        </w:rPr>
        <w:t>договариваться</w:t>
      </w:r>
      <w:r w:rsidRPr="004F3023">
        <w:rPr>
          <w:rFonts w:ascii="Times New Roman" w:eastAsia="Times New Roman" w:hAnsi="Times New Roman" w:cs="Times New Roman"/>
          <w:lang w:eastAsia="ru-RU"/>
        </w:rPr>
        <w:t> и приходить к общему решению в совместной деятельности;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– </w:t>
      </w:r>
      <w:r w:rsidRPr="004F3023">
        <w:rPr>
          <w:rFonts w:ascii="Times New Roman" w:eastAsia="Times New Roman" w:hAnsi="Times New Roman" w:cs="Times New Roman"/>
          <w:iCs/>
          <w:lang w:eastAsia="ru-RU"/>
        </w:rPr>
        <w:t>задавать вопросы</w:t>
      </w:r>
      <w:r w:rsidRPr="004F3023">
        <w:rPr>
          <w:rFonts w:ascii="Times New Roman" w:eastAsia="Times New Roman" w:hAnsi="Times New Roman" w:cs="Times New Roman"/>
          <w:lang w:eastAsia="ru-RU"/>
        </w:rPr>
        <w:t>.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F3023">
        <w:rPr>
          <w:rFonts w:ascii="Times New Roman" w:eastAsia="Times New Roman" w:hAnsi="Times New Roman" w:cs="Times New Roman"/>
          <w:b/>
          <w:bCs/>
          <w:lang w:eastAsia="ru-RU"/>
        </w:rPr>
        <w:t>Предметные</w:t>
      </w:r>
      <w:r w:rsidRPr="004F3023">
        <w:rPr>
          <w:rFonts w:ascii="Times New Roman" w:eastAsia="Times New Roman" w:hAnsi="Times New Roman" w:cs="Times New Roman"/>
          <w:lang w:eastAsia="ru-RU"/>
        </w:rPr>
        <w:t> </w:t>
      </w:r>
      <w:r w:rsidRPr="004F3023">
        <w:rPr>
          <w:rFonts w:ascii="Times New Roman" w:eastAsia="Times New Roman" w:hAnsi="Times New Roman" w:cs="Times New Roman"/>
          <w:b/>
          <w:lang w:eastAsia="ru-RU"/>
        </w:rPr>
        <w:t>результаты: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 -понимать ключевые проблемы изученных произведений</w:t>
      </w:r>
      <w:proofErr w:type="gramStart"/>
      <w:r w:rsidRPr="004F3023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-понимать связь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 xml:space="preserve">-уметь анализировать литературное произведение: определять его принадлежность к одному из литературных родов и жанров; 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-определять в произведении элементы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-формулировать собственное отношения к произведениям русской литературы, их оценке;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-понимать авторскую позицию и свое отношение к ней;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-воспринимать на слух литературных произведений разных жанров, осмысленное чтение и адекватное восприятие;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 xml:space="preserve">-уметь пересказывать прозаические произведения или их отрывки с использованием образных средств русского языка и цитат из текста; 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 xml:space="preserve">-отвечать на вопросы по прослушанному или прочитанному тексту; 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 xml:space="preserve">-создавать устные монологические высказывания разного типа; 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-уметь вести диалог;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-писать   сочинения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94030B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3023">
        <w:rPr>
          <w:rFonts w:ascii="Times New Roman" w:eastAsia="Times New Roman" w:hAnsi="Times New Roman" w:cs="Times New Roman"/>
          <w:lang w:eastAsia="ru-RU"/>
        </w:rPr>
        <w:t>-понимать образную природу литературы как явления словесного искусства;</w:t>
      </w:r>
    </w:p>
    <w:p w:rsidR="00CD3485" w:rsidRPr="004F3023" w:rsidRDefault="00CD3485" w:rsidP="004F3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90BA6" w:rsidRPr="004F3023" w:rsidRDefault="00C90BA6" w:rsidP="004F3023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9719C" w:rsidRPr="004F3023" w:rsidRDefault="00C9719C" w:rsidP="004F302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F3023">
        <w:rPr>
          <w:rFonts w:ascii="Times New Roman" w:hAnsi="Times New Roman" w:cs="Times New Roman"/>
          <w:b/>
        </w:rPr>
        <w:t>Содержание учебного  курса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iCs/>
          <w:lang w:eastAsia="en-US"/>
        </w:rPr>
        <w:t>Слово и словесность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Язык и слово. Значение языка в жизни челове</w:t>
      </w:r>
      <w:r w:rsidRPr="004F3023">
        <w:rPr>
          <w:rFonts w:ascii="Times New Roman" w:hAnsi="Times New Roman"/>
          <w:lang w:eastAsia="en-US"/>
        </w:rPr>
        <w:softHyphen/>
        <w:t xml:space="preserve">чества. Многогранность понятия </w:t>
      </w:r>
      <w:r w:rsidRPr="004F3023">
        <w:rPr>
          <w:rFonts w:ascii="Times New Roman" w:hAnsi="Times New Roman"/>
          <w:i/>
          <w:iCs/>
          <w:lang w:eastAsia="en-US"/>
        </w:rPr>
        <w:t>слово.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Словесность как словесное творчество, способ</w:t>
      </w:r>
      <w:r w:rsidRPr="004F3023">
        <w:rPr>
          <w:rFonts w:ascii="Times New Roman" w:hAnsi="Times New Roman"/>
          <w:lang w:eastAsia="en-US"/>
        </w:rPr>
        <w:softHyphen/>
        <w:t>ность изображать посредством языка различные предметы и явления, выражать мысли и чувства. Словесность как произведения искусства слова, со</w:t>
      </w:r>
      <w:r w:rsidRPr="004F3023">
        <w:rPr>
          <w:rFonts w:ascii="Times New Roman" w:hAnsi="Times New Roman"/>
          <w:lang w:eastAsia="en-US"/>
        </w:rPr>
        <w:softHyphen/>
        <w:t>вокупность всех словесных произведений — книж</w:t>
      </w:r>
      <w:r w:rsidRPr="004F3023">
        <w:rPr>
          <w:rFonts w:ascii="Times New Roman" w:hAnsi="Times New Roman"/>
          <w:lang w:eastAsia="en-US"/>
        </w:rPr>
        <w:softHyphen/>
        <w:t>ных и устных народных. Словесность как совокуп</w:t>
      </w:r>
      <w:r w:rsidRPr="004F3023">
        <w:rPr>
          <w:rFonts w:ascii="Times New Roman" w:hAnsi="Times New Roman"/>
          <w:lang w:eastAsia="en-US"/>
        </w:rPr>
        <w:softHyphen/>
        <w:t>ность наук о языке и литературе.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iCs/>
          <w:lang w:eastAsia="en-US"/>
        </w:rPr>
        <w:t xml:space="preserve"> Русская словесность, ее происхождение и разви</w:t>
      </w:r>
      <w:r w:rsidRPr="004F3023">
        <w:rPr>
          <w:rFonts w:ascii="Times New Roman" w:hAnsi="Times New Roman"/>
          <w:b/>
          <w:bCs/>
          <w:iCs/>
          <w:lang w:eastAsia="en-US"/>
        </w:rPr>
        <w:softHyphen/>
        <w:t>тие.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 xml:space="preserve"> Работа со словарями различного типа; обога</w:t>
      </w:r>
      <w:r w:rsidRPr="004F3023">
        <w:rPr>
          <w:rFonts w:ascii="Times New Roman" w:hAnsi="Times New Roman"/>
          <w:lang w:eastAsia="en-US"/>
        </w:rPr>
        <w:softHyphen/>
        <w:t>щение словарного запаса; определение темы и ос</w:t>
      </w:r>
      <w:r w:rsidRPr="004F3023">
        <w:rPr>
          <w:rFonts w:ascii="Times New Roman" w:hAnsi="Times New Roman"/>
          <w:lang w:eastAsia="en-US"/>
        </w:rPr>
        <w:softHyphen/>
        <w:t>новной мысли произведения; выразительное чте</w:t>
      </w:r>
      <w:r w:rsidRPr="004F3023">
        <w:rPr>
          <w:rFonts w:ascii="Times New Roman" w:hAnsi="Times New Roman"/>
          <w:lang w:eastAsia="en-US"/>
        </w:rPr>
        <w:softHyphen/>
        <w:t>ние произведений.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iCs/>
          <w:lang w:eastAsia="en-US"/>
        </w:rPr>
        <w:t>Разновидности употребления языка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i/>
          <w:lang w:eastAsia="en-US"/>
        </w:rPr>
      </w:pPr>
      <w:r w:rsidRPr="004F3023">
        <w:rPr>
          <w:rFonts w:ascii="Times New Roman" w:hAnsi="Times New Roman"/>
          <w:lang w:eastAsia="en-US"/>
        </w:rPr>
        <w:t>Разговорный язык, его особенности. Разновид</w:t>
      </w:r>
      <w:r w:rsidRPr="004F3023">
        <w:rPr>
          <w:rFonts w:ascii="Times New Roman" w:hAnsi="Times New Roman"/>
          <w:lang w:eastAsia="en-US"/>
        </w:rPr>
        <w:softHyphen/>
        <w:t>ности разговорного языка: «общий» разговорный язык, просторечие, территориальные и профессио</w:t>
      </w:r>
      <w:r w:rsidRPr="004F3023">
        <w:rPr>
          <w:rFonts w:ascii="Times New Roman" w:hAnsi="Times New Roman"/>
          <w:lang w:eastAsia="en-US"/>
        </w:rPr>
        <w:softHyphen/>
        <w:t>нальные диалекты, жаргоны, арго. Использование разговорного языка в общении людей и в литера</w:t>
      </w:r>
      <w:r w:rsidRPr="004F3023">
        <w:rPr>
          <w:rFonts w:ascii="Times New Roman" w:hAnsi="Times New Roman"/>
          <w:lang w:eastAsia="en-US"/>
        </w:rPr>
        <w:softHyphen/>
        <w:t>туре.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Литературный язык. Нормы употребления язы</w:t>
      </w:r>
      <w:r w:rsidRPr="004F3023">
        <w:rPr>
          <w:rFonts w:ascii="Times New Roman" w:hAnsi="Times New Roman"/>
          <w:lang w:eastAsia="en-US"/>
        </w:rPr>
        <w:softHyphen/>
        <w:t>ка, их обязательность для всех, кто говорит и пи</w:t>
      </w:r>
      <w:r w:rsidRPr="004F3023">
        <w:rPr>
          <w:rFonts w:ascii="Times New Roman" w:hAnsi="Times New Roman"/>
          <w:lang w:eastAsia="en-US"/>
        </w:rPr>
        <w:softHyphen/>
        <w:t>шет на данном языке. Употребление литературного языка в разных сферах жизни. Разновидности ли</w:t>
      </w:r>
      <w:r w:rsidRPr="004F3023">
        <w:rPr>
          <w:rFonts w:ascii="Times New Roman" w:hAnsi="Times New Roman"/>
          <w:lang w:eastAsia="en-US"/>
        </w:rPr>
        <w:softHyphen/>
        <w:t>тературного языка: официально-деловой, научный и публицистический стили.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Язык художественной литературы как особая разновидность употребления языка. Язык как «ма</w:t>
      </w:r>
      <w:r w:rsidRPr="004F3023">
        <w:rPr>
          <w:rFonts w:ascii="Times New Roman" w:hAnsi="Times New Roman"/>
          <w:lang w:eastAsia="en-US"/>
        </w:rPr>
        <w:softHyphen/>
        <w:t>териал», из которого строится художественное про</w:t>
      </w:r>
      <w:r w:rsidRPr="004F3023">
        <w:rPr>
          <w:rFonts w:ascii="Times New Roman" w:hAnsi="Times New Roman"/>
          <w:lang w:eastAsia="en-US"/>
        </w:rPr>
        <w:softHyphen/>
        <w:t>изведение, и язык как результат художественного творчества, важнейшая сторона произведения сло</w:t>
      </w:r>
      <w:r w:rsidRPr="004F3023">
        <w:rPr>
          <w:rFonts w:ascii="Times New Roman" w:hAnsi="Times New Roman"/>
          <w:lang w:eastAsia="en-US"/>
        </w:rPr>
        <w:softHyphen/>
        <w:t>весности.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 xml:space="preserve">     Работа со словарями. Различение разговор</w:t>
      </w:r>
      <w:r w:rsidRPr="004F3023">
        <w:rPr>
          <w:rFonts w:ascii="Times New Roman" w:hAnsi="Times New Roman"/>
          <w:lang w:eastAsia="en-US"/>
        </w:rPr>
        <w:softHyphen/>
        <w:t>ного языка и разновидностей литературного языка, их употребление. Создание текстов официально-де</w:t>
      </w:r>
      <w:r w:rsidRPr="004F3023">
        <w:rPr>
          <w:rFonts w:ascii="Times New Roman" w:hAnsi="Times New Roman"/>
          <w:lang w:eastAsia="en-US"/>
        </w:rPr>
        <w:softHyphen/>
        <w:t>лового, научного и публицистического стилей. По</w:t>
      </w:r>
      <w:r w:rsidRPr="004F3023">
        <w:rPr>
          <w:rFonts w:ascii="Times New Roman" w:hAnsi="Times New Roman"/>
          <w:lang w:eastAsia="en-US"/>
        </w:rPr>
        <w:softHyphen/>
        <w:t>нимание роли употребления разновидностей языка в художественном произведении.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iCs/>
          <w:lang w:eastAsia="en-US"/>
        </w:rPr>
        <w:t>Формы словесного выражения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Устная и письменная формы словесного выраже</w:t>
      </w:r>
      <w:r w:rsidRPr="004F3023">
        <w:rPr>
          <w:rFonts w:ascii="Times New Roman" w:hAnsi="Times New Roman"/>
          <w:lang w:eastAsia="en-US"/>
        </w:rPr>
        <w:softHyphen/>
        <w:t>ния. Возможность употребления разговорного и ли</w:t>
      </w:r>
      <w:r w:rsidRPr="004F3023">
        <w:rPr>
          <w:rFonts w:ascii="Times New Roman" w:hAnsi="Times New Roman"/>
          <w:lang w:eastAsia="en-US"/>
        </w:rPr>
        <w:softHyphen/>
        <w:t>тературного языка в устной и письменной формах.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Диалог и монолог в нехудожественных видах письменности. Формы словесного выражения в ху</w:t>
      </w:r>
      <w:r w:rsidRPr="004F3023">
        <w:rPr>
          <w:rFonts w:ascii="Times New Roman" w:hAnsi="Times New Roman"/>
          <w:lang w:eastAsia="en-US"/>
        </w:rPr>
        <w:softHyphen/>
        <w:t>дожественном произведении. Повествование, опи</w:t>
      </w:r>
      <w:r w:rsidRPr="004F3023">
        <w:rPr>
          <w:rFonts w:ascii="Times New Roman" w:hAnsi="Times New Roman"/>
          <w:lang w:eastAsia="en-US"/>
        </w:rPr>
        <w:softHyphen/>
        <w:t>сание и рассуждение в произведении словесности.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Изображение разговорного языка в художест</w:t>
      </w:r>
      <w:r w:rsidRPr="004F3023">
        <w:rPr>
          <w:rFonts w:ascii="Times New Roman" w:hAnsi="Times New Roman"/>
          <w:lang w:eastAsia="en-US"/>
        </w:rPr>
        <w:softHyphen/>
        <w:t>венном произведении. Диалог и монолог героя. Сказ.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 xml:space="preserve">      Выразительное чтение повествования, описа</w:t>
      </w:r>
      <w:r w:rsidRPr="004F3023">
        <w:rPr>
          <w:rFonts w:ascii="Times New Roman" w:hAnsi="Times New Roman"/>
          <w:lang w:eastAsia="en-US"/>
        </w:rPr>
        <w:softHyphen/>
        <w:t>ния, рассуждения, диалога в художественном про</w:t>
      </w:r>
      <w:r w:rsidRPr="004F3023">
        <w:rPr>
          <w:rFonts w:ascii="Times New Roman" w:hAnsi="Times New Roman"/>
          <w:lang w:eastAsia="en-US"/>
        </w:rPr>
        <w:softHyphen/>
        <w:t>изведении. Рассказывание о событии с использова</w:t>
      </w:r>
      <w:r w:rsidRPr="004F3023">
        <w:rPr>
          <w:rFonts w:ascii="Times New Roman" w:hAnsi="Times New Roman"/>
          <w:lang w:eastAsia="en-US"/>
        </w:rPr>
        <w:softHyphen/>
        <w:t>нием диалога. Выразительное чтение сказа. Созда</w:t>
      </w:r>
      <w:r w:rsidRPr="004F3023">
        <w:rPr>
          <w:rFonts w:ascii="Times New Roman" w:hAnsi="Times New Roman"/>
          <w:lang w:eastAsia="en-US"/>
        </w:rPr>
        <w:softHyphen/>
        <w:t>ние собственного сказа (рассказ о событии от лица героя с сохранением особенностей его речи). Выра</w:t>
      </w:r>
      <w:r w:rsidRPr="004F3023">
        <w:rPr>
          <w:rFonts w:ascii="Times New Roman" w:hAnsi="Times New Roman"/>
          <w:lang w:eastAsia="en-US"/>
        </w:rPr>
        <w:softHyphen/>
        <w:t>зительное чтение стихов и прозы. Создание устного монолога в научном стиле.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iCs/>
          <w:lang w:eastAsia="en-US"/>
        </w:rPr>
        <w:t>Стилистическая окраска слова. Стиль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Стилистические возможности лексики и фразе</w:t>
      </w:r>
      <w:r w:rsidRPr="004F3023">
        <w:rPr>
          <w:rFonts w:ascii="Times New Roman" w:hAnsi="Times New Roman"/>
          <w:lang w:eastAsia="en-US"/>
        </w:rPr>
        <w:softHyphen/>
        <w:t>ологии. Слова и выражения нейтральные и стилис</w:t>
      </w:r>
      <w:r w:rsidRPr="004F3023">
        <w:rPr>
          <w:rFonts w:ascii="Times New Roman" w:hAnsi="Times New Roman"/>
          <w:lang w:eastAsia="en-US"/>
        </w:rPr>
        <w:softHyphen/>
        <w:t>тически окрашенные. Зависимость смысла выска</w:t>
      </w:r>
      <w:r w:rsidRPr="004F3023">
        <w:rPr>
          <w:rFonts w:ascii="Times New Roman" w:hAnsi="Times New Roman"/>
          <w:lang w:eastAsia="en-US"/>
        </w:rPr>
        <w:softHyphen/>
        <w:t>зывания от стилистической окраски слов и выра</w:t>
      </w:r>
      <w:r w:rsidRPr="004F3023">
        <w:rPr>
          <w:rFonts w:ascii="Times New Roman" w:hAnsi="Times New Roman"/>
          <w:lang w:eastAsia="en-US"/>
        </w:rPr>
        <w:softHyphen/>
        <w:t>жений.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Стилистические возможности грамматики: имя существительное, имя прилагательное, глагол.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Стиль как разновидность употребления языка и стиль художественной литературы как идей</w:t>
      </w:r>
      <w:r w:rsidRPr="004F3023">
        <w:rPr>
          <w:rFonts w:ascii="Times New Roman" w:hAnsi="Times New Roman"/>
          <w:lang w:eastAsia="en-US"/>
        </w:rPr>
        <w:softHyphen/>
        <w:t>но-художественное своеобразие произведений.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Стилизация как воспроизведение чужого стиля: иной эпохи, иной национальной культуры, народ</w:t>
      </w:r>
      <w:r w:rsidRPr="004F3023">
        <w:rPr>
          <w:rFonts w:ascii="Times New Roman" w:hAnsi="Times New Roman"/>
          <w:lang w:eastAsia="en-US"/>
        </w:rPr>
        <w:softHyphen/>
        <w:t>ной поэзии, иного автора, определенного жанра.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Пародия — воспроизведение чужого стиля с целью его осмеяния.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 xml:space="preserve">      Работа со словарями. Употребление стилис</w:t>
      </w:r>
      <w:r w:rsidRPr="004F3023">
        <w:rPr>
          <w:rFonts w:ascii="Times New Roman" w:hAnsi="Times New Roman"/>
          <w:lang w:eastAsia="en-US"/>
        </w:rPr>
        <w:softHyphen/>
        <w:t>тически окрашенных слов. Понимание стилистиче</w:t>
      </w:r>
      <w:r w:rsidRPr="004F3023">
        <w:rPr>
          <w:rFonts w:ascii="Times New Roman" w:hAnsi="Times New Roman"/>
          <w:lang w:eastAsia="en-US"/>
        </w:rPr>
        <w:softHyphen/>
        <w:t>ской выразительности различных средств языка п умение передать свое понимание в выразительном чтении произведения. Создание стилизации и паро</w:t>
      </w:r>
      <w:r w:rsidRPr="004F3023">
        <w:rPr>
          <w:rFonts w:ascii="Times New Roman" w:hAnsi="Times New Roman"/>
          <w:lang w:eastAsia="en-US"/>
        </w:rPr>
        <w:softHyphen/>
        <w:t>дии.</w:t>
      </w:r>
    </w:p>
    <w:p w:rsidR="002B7A48" w:rsidRPr="004F3023" w:rsidRDefault="002B7A48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spacing w:val="-18"/>
          <w:lang w:eastAsia="en-US"/>
        </w:rPr>
        <w:t xml:space="preserve"> Произведение словесности.</w:t>
      </w:r>
      <w:r w:rsidRPr="004F3023">
        <w:rPr>
          <w:rFonts w:ascii="Times New Roman" w:hAnsi="Times New Roman"/>
          <w:b/>
          <w:bCs/>
          <w:iCs/>
          <w:lang w:eastAsia="en-US"/>
        </w:rPr>
        <w:t xml:space="preserve"> Роды, виды и жанры произведений словесности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Три рода словесности: эпос, лирика и драма. Предмет изображения и способ изображения жиз</w:t>
      </w:r>
      <w:r w:rsidRPr="004F3023">
        <w:rPr>
          <w:rFonts w:ascii="Times New Roman" w:hAnsi="Times New Roman"/>
          <w:lang w:eastAsia="en-US"/>
        </w:rPr>
        <w:softHyphen/>
        <w:t>ни в эпических, лирических и драматических про</w:t>
      </w:r>
      <w:r w:rsidRPr="004F3023">
        <w:rPr>
          <w:rFonts w:ascii="Times New Roman" w:hAnsi="Times New Roman"/>
          <w:lang w:eastAsia="en-US"/>
        </w:rPr>
        <w:softHyphen/>
        <w:t>изведениях. Понятия рода, вида и жанра.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 xml:space="preserve">      Различение родов словесности. Определение вида и жанра произведения.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iCs/>
          <w:spacing w:val="-1"/>
          <w:lang w:eastAsia="en-US"/>
        </w:rPr>
        <w:t xml:space="preserve">Устная народная словесность, </w:t>
      </w:r>
      <w:r w:rsidRPr="004F3023">
        <w:rPr>
          <w:rFonts w:ascii="Times New Roman" w:hAnsi="Times New Roman"/>
          <w:b/>
          <w:bCs/>
          <w:iCs/>
          <w:lang w:eastAsia="en-US"/>
        </w:rPr>
        <w:t>ее виды и жанры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lastRenderedPageBreak/>
        <w:t>Эпические виды народной словесности: сказка, легенда, небылица, пословица, поговорка, загад</w:t>
      </w:r>
      <w:r w:rsidRPr="004F3023">
        <w:rPr>
          <w:rFonts w:ascii="Times New Roman" w:hAnsi="Times New Roman"/>
          <w:lang w:eastAsia="en-US"/>
        </w:rPr>
        <w:softHyphen/>
        <w:t>ка, историческая песня, былина, анекдот.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Особенности словесного выражения содержания в эпических произведениях устной народной сло</w:t>
      </w:r>
      <w:r w:rsidRPr="004F3023">
        <w:rPr>
          <w:rFonts w:ascii="Times New Roman" w:hAnsi="Times New Roman"/>
          <w:lang w:eastAsia="en-US"/>
        </w:rPr>
        <w:softHyphen/>
        <w:t>весности.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Лирические виды народной словесности: песня, частушка.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Особенности словесного выражения содержания в лирических произведениях устной народной сло</w:t>
      </w:r>
      <w:r w:rsidRPr="004F3023">
        <w:rPr>
          <w:rFonts w:ascii="Times New Roman" w:hAnsi="Times New Roman"/>
          <w:lang w:eastAsia="en-US"/>
        </w:rPr>
        <w:softHyphen/>
        <w:t>весности.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Драматические виды народной словесности: на</w:t>
      </w:r>
      <w:r w:rsidRPr="004F3023">
        <w:rPr>
          <w:rFonts w:ascii="Times New Roman" w:hAnsi="Times New Roman"/>
          <w:lang w:eastAsia="en-US"/>
        </w:rPr>
        <w:softHyphen/>
        <w:t>родная драма, театр Петрушки.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Особенности языка и стиха (раёк) драматиче</w:t>
      </w:r>
      <w:r w:rsidRPr="004F3023">
        <w:rPr>
          <w:rFonts w:ascii="Times New Roman" w:hAnsi="Times New Roman"/>
          <w:lang w:eastAsia="en-US"/>
        </w:rPr>
        <w:softHyphen/>
        <w:t>ских произведений устной народной словесности.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/// Умение видеть особенности словесного выра</w:t>
      </w:r>
      <w:r w:rsidRPr="004F3023">
        <w:rPr>
          <w:rFonts w:ascii="Times New Roman" w:hAnsi="Times New Roman"/>
          <w:lang w:eastAsia="en-US"/>
        </w:rPr>
        <w:softHyphen/>
        <w:t>жения содержания в разных родах и видах народ-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ной словесности, понимание их идейно-художест</w:t>
      </w:r>
      <w:r w:rsidRPr="004F3023">
        <w:rPr>
          <w:rFonts w:ascii="Times New Roman" w:hAnsi="Times New Roman"/>
          <w:lang w:eastAsia="en-US"/>
        </w:rPr>
        <w:softHyphen/>
        <w:t>венного своеобразия. Выразительное чтение произ</w:t>
      </w:r>
      <w:r w:rsidRPr="004F3023">
        <w:rPr>
          <w:rFonts w:ascii="Times New Roman" w:hAnsi="Times New Roman"/>
          <w:lang w:eastAsia="en-US"/>
        </w:rPr>
        <w:softHyphen/>
        <w:t>ведений разных видов народной словесности.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iCs/>
          <w:spacing w:val="-10"/>
          <w:w w:val="89"/>
          <w:lang w:eastAsia="en-US"/>
        </w:rPr>
        <w:t>Эпические произведения, их виды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Виды эпических произведений: басня, рассказ, повесть, роман.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Литературный герой в рассказе и повести.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Языковые средства изображения характера: описание (портрет, интерьер, пейзаж), повествова</w:t>
      </w:r>
      <w:r w:rsidRPr="004F3023">
        <w:rPr>
          <w:rFonts w:ascii="Times New Roman" w:hAnsi="Times New Roman"/>
          <w:lang w:eastAsia="en-US"/>
        </w:rPr>
        <w:softHyphen/>
        <w:t>ние о поступках героя и о происходящих с ним со</w:t>
      </w:r>
      <w:r w:rsidRPr="004F3023">
        <w:rPr>
          <w:rFonts w:ascii="Times New Roman" w:hAnsi="Times New Roman"/>
          <w:lang w:eastAsia="en-US"/>
        </w:rPr>
        <w:softHyphen/>
        <w:t>бытиях, рассуждение-монолог героя и автора, диа</w:t>
      </w:r>
      <w:r w:rsidRPr="004F3023">
        <w:rPr>
          <w:rFonts w:ascii="Times New Roman" w:hAnsi="Times New Roman"/>
          <w:lang w:eastAsia="en-US"/>
        </w:rPr>
        <w:softHyphen/>
        <w:t>логи героев.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Сюжет рассказа и повести, созданный средства</w:t>
      </w:r>
      <w:r w:rsidRPr="004F3023">
        <w:rPr>
          <w:rFonts w:ascii="Times New Roman" w:hAnsi="Times New Roman"/>
          <w:lang w:eastAsia="en-US"/>
        </w:rPr>
        <w:softHyphen/>
        <w:t>ми языка. Этапы сюжета.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 xml:space="preserve">Композиция рассказа и повести. </w:t>
      </w:r>
      <w:proofErr w:type="spellStart"/>
      <w:r w:rsidRPr="004F3023">
        <w:rPr>
          <w:rFonts w:ascii="Times New Roman" w:hAnsi="Times New Roman"/>
          <w:lang w:eastAsia="en-US"/>
        </w:rPr>
        <w:t>Внесюжетные</w:t>
      </w:r>
      <w:proofErr w:type="spellEnd"/>
      <w:r w:rsidRPr="004F3023">
        <w:rPr>
          <w:rFonts w:ascii="Times New Roman" w:hAnsi="Times New Roman"/>
          <w:lang w:eastAsia="en-US"/>
        </w:rPr>
        <w:t xml:space="preserve"> элементы. Система образов. Сопоставление эпизо</w:t>
      </w:r>
      <w:r w:rsidRPr="004F3023">
        <w:rPr>
          <w:rFonts w:ascii="Times New Roman" w:hAnsi="Times New Roman"/>
          <w:lang w:eastAsia="en-US"/>
        </w:rPr>
        <w:softHyphen/>
        <w:t>дов, картин, героев. Художественная деталь.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Автор и рассказчик в эпическом произведении.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/// Понимание характера литературного героя с учетом всех средств его изображения. Выразитель</w:t>
      </w:r>
      <w:r w:rsidRPr="004F3023">
        <w:rPr>
          <w:rFonts w:ascii="Times New Roman" w:hAnsi="Times New Roman"/>
          <w:lang w:eastAsia="en-US"/>
        </w:rPr>
        <w:softHyphen/>
        <w:t>ное чтение и пересказ эпизода с употреблением раз</w:t>
      </w:r>
      <w:r w:rsidRPr="004F3023">
        <w:rPr>
          <w:rFonts w:ascii="Times New Roman" w:hAnsi="Times New Roman"/>
          <w:lang w:eastAsia="en-US"/>
        </w:rPr>
        <w:softHyphen/>
        <w:t>личных средств изображения характера. Сочине</w:t>
      </w:r>
      <w:r w:rsidRPr="004F3023">
        <w:rPr>
          <w:rFonts w:ascii="Times New Roman" w:hAnsi="Times New Roman"/>
          <w:lang w:eastAsia="en-US"/>
        </w:rPr>
        <w:softHyphen/>
        <w:t>ние: характеристика героя и сравнительная харак</w:t>
      </w:r>
      <w:r w:rsidRPr="004F3023">
        <w:rPr>
          <w:rFonts w:ascii="Times New Roman" w:hAnsi="Times New Roman"/>
          <w:lang w:eastAsia="en-US"/>
        </w:rPr>
        <w:softHyphen/>
        <w:t>теристика нескольких героев. Использование в нем различных средств словесного выражения содер</w:t>
      </w:r>
      <w:r w:rsidRPr="004F3023">
        <w:rPr>
          <w:rFonts w:ascii="Times New Roman" w:hAnsi="Times New Roman"/>
          <w:lang w:eastAsia="en-US"/>
        </w:rPr>
        <w:softHyphen/>
        <w:t>жания.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iCs/>
          <w:lang w:eastAsia="en-US"/>
        </w:rPr>
        <w:t>Лирические произведения, их виды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Виды лирики.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Своеобразие языка лирического произведения, изображение явлений и выражение мыслей и чувств поэта средствами языка в лирике.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Лирический герой. «Ролевая лирика».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Композиция лирического стихотворения.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Образ-переживание в лирике.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/// Понимание смысла лирического произведе</w:t>
      </w:r>
      <w:r w:rsidRPr="004F3023">
        <w:rPr>
          <w:rFonts w:ascii="Times New Roman" w:hAnsi="Times New Roman"/>
          <w:lang w:eastAsia="en-US"/>
        </w:rPr>
        <w:softHyphen/>
        <w:t>ния на основе наблюдений над словесными средст</w:t>
      </w:r>
      <w:r w:rsidRPr="004F3023">
        <w:rPr>
          <w:rFonts w:ascii="Times New Roman" w:hAnsi="Times New Roman"/>
          <w:lang w:eastAsia="en-US"/>
        </w:rPr>
        <w:softHyphen/>
        <w:t>вами выражения его содержания. Умение передать в выразительном чтении идейно-художественное своеобразие стихотворения. Сочинение-эссе, рас</w:t>
      </w:r>
      <w:r w:rsidRPr="004F3023">
        <w:rPr>
          <w:rFonts w:ascii="Times New Roman" w:hAnsi="Times New Roman"/>
          <w:lang w:eastAsia="en-US"/>
        </w:rPr>
        <w:softHyphen/>
        <w:t>крывающее личное впечатление о стихотворении, об использовании специфических средств изобра</w:t>
      </w:r>
      <w:r w:rsidRPr="004F3023">
        <w:rPr>
          <w:rFonts w:ascii="Times New Roman" w:hAnsi="Times New Roman"/>
          <w:lang w:eastAsia="en-US"/>
        </w:rPr>
        <w:softHyphen/>
        <w:t>жения и выражения, присущих лирическому про</w:t>
      </w:r>
      <w:r w:rsidRPr="004F3023">
        <w:rPr>
          <w:rFonts w:ascii="Times New Roman" w:hAnsi="Times New Roman"/>
          <w:lang w:eastAsia="en-US"/>
        </w:rPr>
        <w:softHyphen/>
        <w:t>изведению.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iCs/>
          <w:lang w:eastAsia="en-US"/>
        </w:rPr>
        <w:t>Драматические произведения, их виды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Виды драматического рода словесности: траге</w:t>
      </w:r>
      <w:r w:rsidRPr="004F3023">
        <w:rPr>
          <w:rFonts w:ascii="Times New Roman" w:hAnsi="Times New Roman"/>
          <w:lang w:eastAsia="en-US"/>
        </w:rPr>
        <w:softHyphen/>
        <w:t>дия, комедия, драма.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Герои драматического произведения и языковые способы их изображения: диалог и монолог героя, слова автора (ремарки).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Особенности драматического конфликта, сюже</w:t>
      </w:r>
      <w:r w:rsidRPr="004F3023">
        <w:rPr>
          <w:rFonts w:ascii="Times New Roman" w:hAnsi="Times New Roman"/>
          <w:lang w:eastAsia="en-US"/>
        </w:rPr>
        <w:softHyphen/>
        <w:t>та и композиции. Роль художественной детали в драматическом произведении.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/// Понимание характера героя драматического произведения    с    учетом    различных    языковых средств его изображения. Выразительное чтение драматического произведения. Создание режиссер</w:t>
      </w:r>
      <w:r w:rsidRPr="004F3023">
        <w:rPr>
          <w:rFonts w:ascii="Times New Roman" w:hAnsi="Times New Roman"/>
          <w:lang w:eastAsia="en-US"/>
        </w:rPr>
        <w:softHyphen/>
        <w:t>ского плана эпизода. Создание сценки с использо</w:t>
      </w:r>
      <w:r w:rsidRPr="004F3023">
        <w:rPr>
          <w:rFonts w:ascii="Times New Roman" w:hAnsi="Times New Roman"/>
          <w:lang w:eastAsia="en-US"/>
        </w:rPr>
        <w:softHyphen/>
        <w:t>ванием специфических языковых средств драмати</w:t>
      </w:r>
      <w:r w:rsidRPr="004F3023">
        <w:rPr>
          <w:rFonts w:ascii="Times New Roman" w:hAnsi="Times New Roman"/>
          <w:lang w:eastAsia="en-US"/>
        </w:rPr>
        <w:softHyphen/>
        <w:t>ческого рода словесности. Сочинение: анализ эпи</w:t>
      </w:r>
      <w:r w:rsidRPr="004F3023">
        <w:rPr>
          <w:rFonts w:ascii="Times New Roman" w:hAnsi="Times New Roman"/>
          <w:lang w:eastAsia="en-US"/>
        </w:rPr>
        <w:softHyphen/>
        <w:t>зода пьесы.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iCs/>
          <w:lang w:eastAsia="en-US"/>
        </w:rPr>
        <w:t>Лиро-эпические произведения, их виды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Взаимосвязи родов словесности. Лиро-эпические виды и жанры: баллада, поэма, повесть и роман в стихах, стихотворение в прозе.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Черты эпического рода словесности в балладе и поэме: объективное изображение характеров, нали</w:t>
      </w:r>
      <w:r w:rsidRPr="004F3023">
        <w:rPr>
          <w:rFonts w:ascii="Times New Roman" w:hAnsi="Times New Roman"/>
          <w:lang w:eastAsia="en-US"/>
        </w:rPr>
        <w:softHyphen/>
        <w:t>чие сюжета. Черты лирики в балладе и поэме: непо</w:t>
      </w:r>
      <w:r w:rsidRPr="004F3023">
        <w:rPr>
          <w:rFonts w:ascii="Times New Roman" w:hAnsi="Times New Roman"/>
          <w:lang w:eastAsia="en-US"/>
        </w:rPr>
        <w:softHyphen/>
        <w:t>средственное выражение чувств и мыслей автора, стихотворная форма.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Повести в стихах и стихотворения в прозе — соединение в них признаков лирики и эпоса.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lastRenderedPageBreak/>
        <w:t>Значение стихотворной или прозаической фор</w:t>
      </w:r>
      <w:r w:rsidRPr="004F3023">
        <w:rPr>
          <w:rFonts w:ascii="Times New Roman" w:hAnsi="Times New Roman"/>
          <w:lang w:eastAsia="en-US"/>
        </w:rPr>
        <w:softHyphen/>
        <w:t>мы словесного выражения содержания произведе</w:t>
      </w:r>
      <w:r w:rsidRPr="004F3023">
        <w:rPr>
          <w:rFonts w:ascii="Times New Roman" w:hAnsi="Times New Roman"/>
          <w:lang w:eastAsia="en-US"/>
        </w:rPr>
        <w:softHyphen/>
        <w:t>ния. Использование в лиро-эпических произведе</w:t>
      </w:r>
      <w:r w:rsidRPr="004F3023">
        <w:rPr>
          <w:rFonts w:ascii="Times New Roman" w:hAnsi="Times New Roman"/>
          <w:lang w:eastAsia="en-US"/>
        </w:rPr>
        <w:softHyphen/>
        <w:t>ниях форм словесного выражения содержания, свойственных лирике и эпосу.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/// Понимание смысла произведений лиро-эпи</w:t>
      </w:r>
      <w:r w:rsidRPr="004F3023">
        <w:rPr>
          <w:rFonts w:ascii="Times New Roman" w:hAnsi="Times New Roman"/>
          <w:lang w:eastAsia="en-US"/>
        </w:rPr>
        <w:softHyphen/>
        <w:t>ческих жанров: их героев и сюжета, созданных по</w:t>
      </w:r>
      <w:r w:rsidRPr="004F3023">
        <w:rPr>
          <w:rFonts w:ascii="Times New Roman" w:hAnsi="Times New Roman"/>
          <w:lang w:eastAsia="en-US"/>
        </w:rPr>
        <w:softHyphen/>
        <w:t>средством языка, стихотворной или прозаической формы выражения. Выразительное чтение ли</w:t>
      </w:r>
      <w:r w:rsidRPr="004F3023">
        <w:rPr>
          <w:rFonts w:ascii="Times New Roman" w:hAnsi="Times New Roman"/>
          <w:lang w:eastAsia="en-US"/>
        </w:rPr>
        <w:softHyphen/>
        <w:t>ро-эпических произведений. Сочинение-рассужде</w:t>
      </w:r>
      <w:r w:rsidRPr="004F3023">
        <w:rPr>
          <w:rFonts w:ascii="Times New Roman" w:hAnsi="Times New Roman"/>
          <w:lang w:eastAsia="en-US"/>
        </w:rPr>
        <w:softHyphen/>
        <w:t>ние о героях баллады и поэмы.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b/>
          <w:bCs/>
          <w:iCs/>
          <w:lang w:eastAsia="en-US"/>
        </w:rPr>
      </w:pPr>
      <w:r w:rsidRPr="004F3023">
        <w:rPr>
          <w:rFonts w:ascii="Times New Roman" w:hAnsi="Times New Roman"/>
          <w:b/>
          <w:bCs/>
          <w:iCs/>
          <w:lang w:eastAsia="en-US"/>
        </w:rPr>
        <w:t>Взаимовлияние произведений словесности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Использование чужого слова в произведении: цитата, эпиграф, реминисценция.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Использование пословицы и загадки, героев и сюжетов народной словесности в произведениях русских писателей.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  <w:lang w:eastAsia="en-US"/>
        </w:rPr>
      </w:pPr>
      <w:r w:rsidRPr="004F3023">
        <w:rPr>
          <w:rFonts w:ascii="Times New Roman" w:hAnsi="Times New Roman"/>
          <w:lang w:eastAsia="en-US"/>
        </w:rPr>
        <w:t>/// Понимание смысла использования чужого слова в произведениях словесности. Умение пере</w:t>
      </w:r>
      <w:r w:rsidRPr="004F3023">
        <w:rPr>
          <w:rFonts w:ascii="Times New Roman" w:hAnsi="Times New Roman"/>
          <w:lang w:eastAsia="en-US"/>
        </w:rPr>
        <w:softHyphen/>
        <w:t>дать это понимание в выразительном чтении произ</w:t>
      </w:r>
      <w:r w:rsidRPr="004F3023">
        <w:rPr>
          <w:rFonts w:ascii="Times New Roman" w:hAnsi="Times New Roman"/>
          <w:lang w:eastAsia="en-US"/>
        </w:rPr>
        <w:softHyphen/>
        <w:t>ведений. Использование мотивов народной словес</w:t>
      </w:r>
      <w:r w:rsidRPr="004F3023">
        <w:rPr>
          <w:rFonts w:ascii="Times New Roman" w:hAnsi="Times New Roman"/>
          <w:lang w:eastAsia="en-US"/>
        </w:rPr>
        <w:softHyphen/>
        <w:t>ности в собственном литературном творчестве.</w:t>
      </w:r>
    </w:p>
    <w:p w:rsidR="00C9719C" w:rsidRPr="004F3023" w:rsidRDefault="00C9719C" w:rsidP="004F3023">
      <w:pPr>
        <w:pStyle w:val="a4"/>
        <w:jc w:val="both"/>
        <w:rPr>
          <w:rFonts w:ascii="Times New Roman" w:hAnsi="Times New Roman"/>
        </w:rPr>
      </w:pPr>
    </w:p>
    <w:p w:rsidR="00C9719C" w:rsidRPr="004F3023" w:rsidRDefault="00C9719C" w:rsidP="004F3023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4F3023">
        <w:rPr>
          <w:rFonts w:ascii="Times New Roman" w:eastAsia="Times New Roman" w:hAnsi="Times New Roman" w:cs="Times New Roman"/>
          <w:b/>
          <w:color w:val="000000" w:themeColor="text1"/>
        </w:rPr>
        <w:t>Список литературных произведений  (по книге «Вокруг тебя - мир»)</w:t>
      </w:r>
    </w:p>
    <w:p w:rsidR="00C9719C" w:rsidRPr="004F3023" w:rsidRDefault="00C9719C" w:rsidP="004F3023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Всеволод Гаршин. Рассказ «Сигнал». </w:t>
      </w:r>
    </w:p>
    <w:p w:rsidR="00C9719C" w:rsidRPr="004F3023" w:rsidRDefault="00C9719C" w:rsidP="004F3023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Валентин Катаев. Рассказ «На даче». </w:t>
      </w:r>
    </w:p>
    <w:p w:rsidR="00C9719C" w:rsidRPr="004F3023" w:rsidRDefault="00C9719C" w:rsidP="004F3023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Борис Екимов. Рассказ «Ночь исцеления». </w:t>
      </w:r>
    </w:p>
    <w:p w:rsidR="00C9719C" w:rsidRPr="004F3023" w:rsidRDefault="00C9719C" w:rsidP="004F3023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Виктор </w:t>
      </w:r>
      <w:proofErr w:type="spellStart"/>
      <w:r w:rsidRPr="004F3023">
        <w:rPr>
          <w:rFonts w:ascii="Times New Roman" w:hAnsi="Times New Roman" w:cs="Times New Roman"/>
        </w:rPr>
        <w:t>Конецкий</w:t>
      </w:r>
      <w:proofErr w:type="spellEnd"/>
      <w:r w:rsidRPr="004F3023">
        <w:rPr>
          <w:rFonts w:ascii="Times New Roman" w:hAnsi="Times New Roman" w:cs="Times New Roman"/>
        </w:rPr>
        <w:t>. Рассказ «Тамара».</w:t>
      </w:r>
    </w:p>
    <w:p w:rsidR="00C9719C" w:rsidRPr="004F3023" w:rsidRDefault="00C9719C" w:rsidP="004F3023">
      <w:pPr>
        <w:pStyle w:val="a6"/>
        <w:widowControl w:val="0"/>
        <w:numPr>
          <w:ilvl w:val="0"/>
          <w:numId w:val="5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С. Алексиевич «Последние свидетели». Дети и война </w:t>
      </w:r>
    </w:p>
    <w:p w:rsidR="00C9719C" w:rsidRPr="004F3023" w:rsidRDefault="00C9719C" w:rsidP="004F3023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Михаил Булгаков. Рассказ «Стальное горло». </w:t>
      </w:r>
    </w:p>
    <w:p w:rsidR="00C9719C" w:rsidRPr="004F3023" w:rsidRDefault="00C9719C" w:rsidP="004F3023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Иван Тургенев. Миниатюра «Памяти Ю.П. </w:t>
      </w:r>
      <w:proofErr w:type="spellStart"/>
      <w:r w:rsidRPr="004F3023">
        <w:rPr>
          <w:rFonts w:ascii="Times New Roman" w:hAnsi="Times New Roman" w:cs="Times New Roman"/>
        </w:rPr>
        <w:t>Вревской</w:t>
      </w:r>
      <w:proofErr w:type="spellEnd"/>
      <w:r w:rsidRPr="004F3023">
        <w:rPr>
          <w:rFonts w:ascii="Times New Roman" w:hAnsi="Times New Roman" w:cs="Times New Roman"/>
        </w:rPr>
        <w:t xml:space="preserve">». </w:t>
      </w:r>
    </w:p>
    <w:p w:rsidR="00C9719C" w:rsidRPr="004F3023" w:rsidRDefault="00C9719C" w:rsidP="004F3023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Сергей Сергеев-Ценский. Рассказ «Первая русская сестра». </w:t>
      </w:r>
    </w:p>
    <w:p w:rsidR="00C9719C" w:rsidRPr="004F3023" w:rsidRDefault="00C9719C" w:rsidP="004F3023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Михаил Пришвин. Рассказ «Голубая стрела». </w:t>
      </w:r>
    </w:p>
    <w:p w:rsidR="00C9719C" w:rsidRPr="004F3023" w:rsidRDefault="00C9719C" w:rsidP="004F3023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Анна Ахматова. Стихотворение «Памяти Вали». </w:t>
      </w:r>
    </w:p>
    <w:p w:rsidR="00C9719C" w:rsidRPr="004F3023" w:rsidRDefault="00C9719C" w:rsidP="004F3023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Василий Быков. Рассказ «Крутой берег реки». </w:t>
      </w:r>
    </w:p>
    <w:p w:rsidR="003D4BA0" w:rsidRPr="004F3023" w:rsidRDefault="00C9719C" w:rsidP="004F3023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4F3023">
        <w:rPr>
          <w:rFonts w:ascii="Times New Roman" w:hAnsi="Times New Roman" w:cs="Times New Roman"/>
        </w:rPr>
        <w:t xml:space="preserve">Евгений Носов. Рассказ «Белый Гусь». </w:t>
      </w:r>
    </w:p>
    <w:p w:rsidR="004F3023" w:rsidRPr="004F3023" w:rsidRDefault="004F3023" w:rsidP="004F3023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</w:p>
    <w:p w:rsidR="003D4BA0" w:rsidRPr="004F3023" w:rsidRDefault="003D4BA0" w:rsidP="004F302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4F3023">
        <w:rPr>
          <w:rFonts w:ascii="Times New Roman" w:hAnsi="Times New Roman" w:cs="Times New Roman"/>
          <w:b/>
          <w:bCs/>
        </w:rPr>
        <w:t>Тематическое планирование</w:t>
      </w:r>
    </w:p>
    <w:tbl>
      <w:tblPr>
        <w:tblW w:w="973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7"/>
        <w:gridCol w:w="3245"/>
        <w:gridCol w:w="1128"/>
        <w:gridCol w:w="4375"/>
      </w:tblGrid>
      <w:tr w:rsidR="003D4BA0" w:rsidRPr="004F3023" w:rsidTr="004F3023">
        <w:trPr>
          <w:trHeight w:val="502"/>
        </w:trPr>
        <w:tc>
          <w:tcPr>
            <w:tcW w:w="987" w:type="dxa"/>
            <w:shd w:val="clear" w:color="auto" w:fill="auto"/>
            <w:vAlign w:val="center"/>
          </w:tcPr>
          <w:p w:rsidR="003D4BA0" w:rsidRPr="004F3023" w:rsidRDefault="003D4BA0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F302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245" w:type="dxa"/>
            <w:shd w:val="clear" w:color="auto" w:fill="auto"/>
            <w:vAlign w:val="center"/>
          </w:tcPr>
          <w:p w:rsidR="003D4BA0" w:rsidRPr="004F3023" w:rsidRDefault="003D4BA0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3023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3D4BA0" w:rsidRPr="004F3023" w:rsidRDefault="003D4BA0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F3023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4375" w:type="dxa"/>
            <w:shd w:val="clear" w:color="auto" w:fill="auto"/>
            <w:vAlign w:val="center"/>
          </w:tcPr>
          <w:p w:rsidR="003D4BA0" w:rsidRPr="004F3023" w:rsidRDefault="003D4BA0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F3023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</w:t>
            </w: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Язык и слово. Значение языка в жизни человечества. Многогранность понятия «слово».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 w:val="restart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Работа со словарями различного типа: обогащение словарного запаса; определение темы и основной мысли произведения; выразительное чтение произведений.</w:t>
            </w: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Русская словесность, ее происхождение и развитие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Разговорный язык, его назначение. Свойства разговорного языка, его использование в художественных произведениях.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 w:val="restart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Работа со словарями. Различение разговорного языка и разновидностей литературного языка, их употребление. Создание текстов официально-делового, научного и публицистического стилей. Понимание роли употребления разновидностей языка в художественном произведении.</w:t>
            </w: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</w:rPr>
              <w:t>Литературный язык и его разновидности. Нормы употребления язы</w:t>
            </w:r>
            <w:r w:rsidRPr="004F3023">
              <w:rPr>
                <w:rFonts w:ascii="Times New Roman" w:hAnsi="Times New Roman" w:cs="Times New Roman"/>
              </w:rPr>
              <w:softHyphen/>
              <w:t>ка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Язык художественной литературы как особая разновидность употребления языка.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 xml:space="preserve">Устная и письменная формы словесного выражения. Возможность употребления разговорного и литературного языка в устной и письменной </w:t>
            </w:r>
            <w:r w:rsidRPr="004F3023">
              <w:rPr>
                <w:rFonts w:ascii="Times New Roman" w:hAnsi="Times New Roman" w:cs="Times New Roman"/>
              </w:rPr>
              <w:lastRenderedPageBreak/>
              <w:t>формах.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4375" w:type="dxa"/>
            <w:vMerge w:val="restart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 xml:space="preserve">Выразительное чтение повествования, описания, рассуждения, диалога в художественном произведении. Рассказывание о событии с использованием диалога. Выразительное чтение сказа. </w:t>
            </w:r>
            <w:r w:rsidRPr="004F3023">
              <w:rPr>
                <w:rFonts w:ascii="Times New Roman" w:hAnsi="Times New Roman" w:cs="Times New Roman"/>
              </w:rPr>
              <w:lastRenderedPageBreak/>
              <w:t>Создание собственного сказа (рассказ о событии от лица героя с сохранением особенностей его речи). Выразительное чтение стихов и прозы. Создание устного монолога в научном стиле.</w:t>
            </w: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Диалог и монолог в нехудожественных видах письменности.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Стилистические возможности лексики и фразеологии.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 w:val="restart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Работа со словарями. Употребление стилистически окрашенных слов. Понимание стилистической выразительности разных средств языка и умение передать свое понимание в выразительном чтении произведения. Создание стилизации и пародии.</w:t>
            </w: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Стилистические возможности грамматики: имени существительного, имени прилагательного, глагола.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Стиль как разновидность употребления языка и стиль художественной литературы как идейно-художественное своеобразие произведений.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Стилизация как воспроизведение чужого стиля: иной эпохи, иной национальной культуры, народ</w:t>
            </w:r>
            <w:r w:rsidRPr="004F3023">
              <w:rPr>
                <w:rFonts w:ascii="Times New Roman" w:hAnsi="Times New Roman" w:cs="Times New Roman"/>
                <w:color w:val="000000"/>
              </w:rPr>
              <w:softHyphen/>
              <w:t>ной поэзии, иного автора, определенного жанра.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Пародия — воспроизведение чужого стиля с целью его осмеяния.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Три рода словесности: эпос, лирика и драма.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 w:val="restart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Различение родов словесности. Определение вида и жанра произведения.</w:t>
            </w: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Понятия рода, вида и жанра.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Эпические виды народной словесности: сказка, легенда, небылица, пословица, поговорка, загад</w:t>
            </w:r>
            <w:r w:rsidRPr="004F3023">
              <w:rPr>
                <w:rFonts w:ascii="Times New Roman" w:hAnsi="Times New Roman" w:cs="Times New Roman"/>
              </w:rPr>
              <w:softHyphen/>
              <w:t>ка, историческая песня, былина, анекдот.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 w:val="restart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Умение видеть особенности словесного выражения содержания в разных родах и видах народной словесности, понимание их идейно-художественного своеобразия. Выразительное чтение произведений разных видов народной словесности.</w:t>
            </w: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Лирические виды народной словесности: песня, частушка.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Драматические виды народной словесности: на</w:t>
            </w:r>
            <w:r w:rsidRPr="004F3023">
              <w:rPr>
                <w:rFonts w:ascii="Times New Roman" w:hAnsi="Times New Roman" w:cs="Times New Roman"/>
              </w:rPr>
              <w:softHyphen/>
              <w:t>родная драма, театр Петрушки.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Особенности языка и стиха (раёк) драматических произведений устной народной словесности.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Духовная литература, ее жанры</w:t>
            </w:r>
          </w:p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Библия: уникальность жанра этой Книги. Жанры библейских книг: историческая повесть, житие, притча, молитва, проповедь, послание, псалом.</w:t>
            </w:r>
          </w:p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lastRenderedPageBreak/>
              <w:t>Своеобразие стиля Библии.</w:t>
            </w:r>
          </w:p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Использование библейских жанров и стиля в русской литературе.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437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 xml:space="preserve">Чтение Библии. Понимание библейских текстов в соответствии с их жанровой спецификой. Понимание обобщенного смысла библейского повествования. Умение видеть своеобразие стиля в различных библейских текстах. Умение </w:t>
            </w:r>
            <w:r w:rsidRPr="004F3023">
              <w:rPr>
                <w:rFonts w:ascii="Times New Roman" w:hAnsi="Times New Roman" w:cs="Times New Roman"/>
              </w:rPr>
              <w:lastRenderedPageBreak/>
              <w:t>заметить использование жанров и стиля Библии в различных произведениях словесности.</w:t>
            </w: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Виды и жанры эпических произведений, литературная сказка, небылица, загадка, скороговорка, басня, рассказ, повесть, роман.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 w:val="restart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Понимание характера литературного героя с учетом всех средств его изображения. Выразительное чтение и пересказ эпизода с употреблением различных средств изображения характера. Сочинение: характеристика героя и сравнительная характеристика нескольких героев. Использование в нем различных средств словесного выражения содержания.</w:t>
            </w: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Литературный герой в эпическом произведении. Языковые средства изображения характера: описание (портрет, интерьер, пейзаж), повествование о поступках героя и  о происходящих с ним событиях, монолог-рассуждение героя  и автора, диалоги героев.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 xml:space="preserve">Сюжет эпического произведения. Композиция эпического произведения. </w:t>
            </w:r>
            <w:proofErr w:type="spellStart"/>
            <w:r w:rsidRPr="004F3023">
              <w:rPr>
                <w:rFonts w:ascii="Times New Roman" w:hAnsi="Times New Roman" w:cs="Times New Roman"/>
              </w:rPr>
              <w:t>Внесюжетные</w:t>
            </w:r>
            <w:proofErr w:type="spellEnd"/>
            <w:r w:rsidRPr="004F3023">
              <w:rPr>
                <w:rFonts w:ascii="Times New Roman" w:hAnsi="Times New Roman" w:cs="Times New Roman"/>
              </w:rPr>
              <w:t xml:space="preserve"> элементы. Система образов. Сопоставление эпизодов, картин, героев. Художественная деталь: повествовательная, описательная.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Виды лирических произведений: ода, элегия.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 w:val="restart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Понимание смысла лирического произведения на основе наблюдений над словесными средствами выражения его содержания. Умение передать в выразительном чтении идейно-художественное своеобразие стихотворения. Сочинение-эссе, раскрывающее личное впечатление о стихотворении, об использовании специфических средств изображения и выражения, присущих лирическому произведению.</w:t>
            </w: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Своеобразие языка лирического произведения. Лирический герой. «Ролевая» лирика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Композиция лирического стихотворения.</w:t>
            </w:r>
          </w:p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Образ-переживание в лирике.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  <w:vMerge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C143B" w:rsidRPr="004F3023" w:rsidTr="004F3023">
        <w:trPr>
          <w:trHeight w:val="502"/>
        </w:trPr>
        <w:tc>
          <w:tcPr>
            <w:tcW w:w="987" w:type="dxa"/>
          </w:tcPr>
          <w:p w:rsidR="00EC143B" w:rsidRPr="004F3023" w:rsidRDefault="00EC143B" w:rsidP="004F302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4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Драматические произведения, их виды</w:t>
            </w:r>
          </w:p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Виды драматического рода словесности: трагедия, комедия, драма.</w:t>
            </w:r>
          </w:p>
        </w:tc>
        <w:tc>
          <w:tcPr>
            <w:tcW w:w="1128" w:type="dxa"/>
          </w:tcPr>
          <w:p w:rsidR="00EC143B" w:rsidRPr="004F3023" w:rsidRDefault="00EC143B" w:rsidP="004F30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75" w:type="dxa"/>
          </w:tcPr>
          <w:p w:rsidR="00EC143B" w:rsidRPr="004F3023" w:rsidRDefault="00EC143B" w:rsidP="004F30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Понимание характера героя драматического произведения с учетом различных средств его изображения. Выразительное чтение драматического произведения. Создание режиссерского плана эпизода. Создание сценки с использованием специфических языковых средств драматического рода словесности. Сочинение: анализ эпизода пьесы.</w:t>
            </w:r>
          </w:p>
        </w:tc>
      </w:tr>
    </w:tbl>
    <w:p w:rsidR="00C90BA6" w:rsidRPr="004F3023" w:rsidRDefault="00C90BA6" w:rsidP="004F3023">
      <w:pPr>
        <w:spacing w:line="240" w:lineRule="auto"/>
      </w:pPr>
    </w:p>
    <w:p w:rsidR="001C0B2E" w:rsidRDefault="001C0B2E" w:rsidP="004F3023">
      <w:pPr>
        <w:tabs>
          <w:tab w:val="left" w:pos="1085"/>
        </w:tabs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C0B2E" w:rsidRDefault="001C0B2E" w:rsidP="004F3023">
      <w:pPr>
        <w:tabs>
          <w:tab w:val="left" w:pos="1085"/>
        </w:tabs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C0B2E" w:rsidRDefault="001C0B2E" w:rsidP="004F3023">
      <w:pPr>
        <w:tabs>
          <w:tab w:val="left" w:pos="1085"/>
        </w:tabs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C0B2E" w:rsidRDefault="00CD3485" w:rsidP="004F3023">
      <w:pPr>
        <w:tabs>
          <w:tab w:val="left" w:pos="1085"/>
        </w:tabs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F3023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Календарно-тематическое планирование по родной (русской)  литературе </w:t>
      </w:r>
    </w:p>
    <w:p w:rsidR="00CD3485" w:rsidRPr="004F3023" w:rsidRDefault="00CD3485" w:rsidP="004F3023">
      <w:pPr>
        <w:tabs>
          <w:tab w:val="left" w:pos="1085"/>
        </w:tabs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F3023">
        <w:rPr>
          <w:rFonts w:ascii="Times New Roman" w:eastAsia="Times New Roman" w:hAnsi="Times New Roman" w:cs="Times New Roman"/>
          <w:b/>
          <w:lang w:eastAsia="ru-RU"/>
        </w:rPr>
        <w:t xml:space="preserve"> 7</w:t>
      </w:r>
      <w:r w:rsidR="001C0B2E">
        <w:rPr>
          <w:rFonts w:ascii="Times New Roman" w:eastAsia="Times New Roman" w:hAnsi="Times New Roman" w:cs="Times New Roman"/>
          <w:b/>
          <w:lang w:eastAsia="ru-RU"/>
        </w:rPr>
        <w:t>Б</w:t>
      </w:r>
      <w:r w:rsidRPr="004F3023">
        <w:rPr>
          <w:rFonts w:ascii="Times New Roman" w:eastAsia="Times New Roman" w:hAnsi="Times New Roman" w:cs="Times New Roman"/>
          <w:b/>
          <w:lang w:eastAsia="ru-RU"/>
        </w:rPr>
        <w:t xml:space="preserve"> класс (35 часов)</w:t>
      </w:r>
    </w:p>
    <w:tbl>
      <w:tblPr>
        <w:tblStyle w:val="11"/>
        <w:tblW w:w="9402" w:type="dxa"/>
        <w:tblLayout w:type="fixed"/>
        <w:tblLook w:val="04A0"/>
      </w:tblPr>
      <w:tblGrid>
        <w:gridCol w:w="1240"/>
        <w:gridCol w:w="5242"/>
        <w:gridCol w:w="990"/>
        <w:gridCol w:w="926"/>
        <w:gridCol w:w="1004"/>
      </w:tblGrid>
      <w:tr w:rsidR="00CD3485" w:rsidRPr="004F3023" w:rsidTr="004F3023">
        <w:trPr>
          <w:trHeight w:val="286"/>
        </w:trPr>
        <w:tc>
          <w:tcPr>
            <w:tcW w:w="1240" w:type="dxa"/>
            <w:vMerge w:val="restart"/>
          </w:tcPr>
          <w:p w:rsidR="00CD3485" w:rsidRPr="004F3023" w:rsidRDefault="00CD3485" w:rsidP="004F30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F3023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4F3023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4F3023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</w:tc>
        <w:tc>
          <w:tcPr>
            <w:tcW w:w="5242" w:type="dxa"/>
            <w:vMerge w:val="restart"/>
          </w:tcPr>
          <w:p w:rsidR="00CD3485" w:rsidRPr="004F3023" w:rsidRDefault="002B7A48" w:rsidP="004F30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F3023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раздела и тем </w:t>
            </w:r>
          </w:p>
        </w:tc>
        <w:tc>
          <w:tcPr>
            <w:tcW w:w="990" w:type="dxa"/>
            <w:vMerge w:val="restart"/>
          </w:tcPr>
          <w:p w:rsidR="00CD3485" w:rsidRPr="004F3023" w:rsidRDefault="00CD3485" w:rsidP="004F30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F3023">
              <w:rPr>
                <w:rFonts w:ascii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1930" w:type="dxa"/>
            <w:gridSpan w:val="2"/>
          </w:tcPr>
          <w:p w:rsidR="00CD3485" w:rsidRPr="004F3023" w:rsidRDefault="00CD3485" w:rsidP="004F30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F3023">
              <w:rPr>
                <w:rFonts w:ascii="Times New Roman" w:hAnsi="Times New Roman" w:cs="Times New Roman"/>
                <w:b/>
                <w:color w:val="000000"/>
              </w:rPr>
              <w:t>Дата проведения</w:t>
            </w:r>
          </w:p>
        </w:tc>
      </w:tr>
      <w:tr w:rsidR="00CD3485" w:rsidRPr="004F3023" w:rsidTr="004F3023">
        <w:trPr>
          <w:trHeight w:val="285"/>
        </w:trPr>
        <w:tc>
          <w:tcPr>
            <w:tcW w:w="1240" w:type="dxa"/>
            <w:vMerge/>
          </w:tcPr>
          <w:p w:rsidR="00CD3485" w:rsidRPr="004F3023" w:rsidRDefault="00CD3485" w:rsidP="004F30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242" w:type="dxa"/>
            <w:vMerge/>
          </w:tcPr>
          <w:p w:rsidR="00CD3485" w:rsidRPr="004F3023" w:rsidRDefault="00CD3485" w:rsidP="004F30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0" w:type="dxa"/>
            <w:vMerge/>
          </w:tcPr>
          <w:p w:rsidR="00CD3485" w:rsidRPr="004F3023" w:rsidRDefault="00CD3485" w:rsidP="004F30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26" w:type="dxa"/>
          </w:tcPr>
          <w:p w:rsidR="00CD3485" w:rsidRPr="004F3023" w:rsidRDefault="002B7A48" w:rsidP="004F302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F3023">
              <w:rPr>
                <w:rFonts w:ascii="Times New Roman" w:hAnsi="Times New Roman" w:cs="Times New Roman"/>
                <w:b/>
                <w:color w:val="000000"/>
              </w:rPr>
              <w:t>план</w:t>
            </w:r>
          </w:p>
        </w:tc>
        <w:tc>
          <w:tcPr>
            <w:tcW w:w="1004" w:type="dxa"/>
          </w:tcPr>
          <w:p w:rsidR="00CD3485" w:rsidRPr="004F3023" w:rsidRDefault="002B7A48" w:rsidP="004F3023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F3023">
              <w:rPr>
                <w:rFonts w:ascii="Times New Roman" w:hAnsi="Times New Roman" w:cs="Times New Roman"/>
                <w:b/>
                <w:color w:val="000000"/>
              </w:rPr>
              <w:t>факт</w:t>
            </w:r>
          </w:p>
        </w:tc>
      </w:tr>
      <w:tr w:rsidR="001C0B2E" w:rsidRPr="004F3023" w:rsidTr="004F3023">
        <w:trPr>
          <w:trHeight w:val="684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Язык и слово. Значение языка в жизни человечества. Многогранность понятия «слово».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02.09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445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Русская словесность, ее происхождение и развитие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09.09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953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Разговорный язык, его назначение. Свойства разговорного языка, его использование в художественных произведениях.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16.09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684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</w:rPr>
              <w:t>Литературный язык и его разновидности. Нормы употребления язы</w:t>
            </w:r>
            <w:r w:rsidRPr="004F3023">
              <w:rPr>
                <w:rFonts w:ascii="Times New Roman" w:hAnsi="Times New Roman" w:cs="Times New Roman"/>
              </w:rPr>
              <w:softHyphen/>
              <w:t>ка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23.09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699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Язык художественной литературы как особая разновидность употребления языка.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30.09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953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Устная и письменная формы словесного выражения. Возможность употребления разговорного и литературного языка в устной и письменной формах.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07.10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490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Диалог и монолог в нехудожественных видах письменности.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14.10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1206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21.10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684"/>
        </w:trPr>
        <w:tc>
          <w:tcPr>
            <w:tcW w:w="1240" w:type="dxa"/>
          </w:tcPr>
          <w:p w:rsidR="001C0B2E" w:rsidRPr="004F3023" w:rsidRDefault="001C0B2E" w:rsidP="004F3023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Стилистические возможности лексики и фразеологии.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28.10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505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Стилистические возможности грамматики: имени существительного, имени прилагательного, глагола.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18.11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938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Стиль как разновидность употребления языка и стиль художественной литературы как идейно-художественное своеобразие произведений.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25.11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953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Стилизация как воспроизведение чужого стиля: иной эпохи, иной национальной культуры, народ</w:t>
            </w:r>
            <w:r w:rsidRPr="004F3023">
              <w:rPr>
                <w:rFonts w:ascii="Times New Roman" w:hAnsi="Times New Roman" w:cs="Times New Roman"/>
                <w:color w:val="000000"/>
              </w:rPr>
              <w:softHyphen/>
              <w:t>ной поэзии, иного автора, определенного жанра.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02.12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699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Пародия — воспроизведение чужого стиля с целью его осмеяния.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09.12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431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Три рода словесности: эпос, лирика и драма.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16.12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445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Понятия рода, вида и жанра.</w:t>
            </w:r>
            <w:r>
              <w:rPr>
                <w:rFonts w:ascii="Times New Roman" w:hAnsi="Times New Roman" w:cs="Times New Roman"/>
              </w:rPr>
              <w:t>§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23.12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759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Эпические виды народной словесности: сказка, легенда, небылица, пословица, поговорка, загад</w:t>
            </w:r>
            <w:r w:rsidRPr="004F3023">
              <w:rPr>
                <w:rFonts w:ascii="Times New Roman" w:hAnsi="Times New Roman" w:cs="Times New Roman"/>
              </w:rPr>
              <w:softHyphen/>
              <w:t>ка, историческая песня, былина, анекдот.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10.01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490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Лирические виды народной словесности: песня, частушка.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13.01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490"/>
        </w:trPr>
        <w:tc>
          <w:tcPr>
            <w:tcW w:w="1240" w:type="dxa"/>
          </w:tcPr>
          <w:p w:rsidR="001C0B2E" w:rsidRPr="004F3023" w:rsidRDefault="001C0B2E" w:rsidP="004F3023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Драматические виды народной словесности: на</w:t>
            </w:r>
            <w:r w:rsidRPr="004F3023">
              <w:rPr>
                <w:rFonts w:ascii="Times New Roman" w:hAnsi="Times New Roman" w:cs="Times New Roman"/>
              </w:rPr>
              <w:softHyphen/>
              <w:t>родная драма, театр Петрушки.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20.01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505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lastRenderedPageBreak/>
              <w:t>19.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4F3023">
              <w:rPr>
                <w:rFonts w:ascii="Times New Roman" w:hAnsi="Times New Roman" w:cs="Times New Roman"/>
              </w:rPr>
              <w:t>Особенности языка и стиха (раёк) драматических произведений устной народной словесности.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27.01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1937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20.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Духовная литература, ее жанры</w:t>
            </w:r>
          </w:p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Библия: уникальность жанра этой Книги. Жанры библейских книг: историческая повесть, житие, притча, молитва, проповедь, послание, псалом.</w:t>
            </w:r>
          </w:p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Своеобразие стиля Библии.</w:t>
            </w:r>
          </w:p>
          <w:p w:rsidR="001C0B2E" w:rsidRPr="004F3023" w:rsidRDefault="001C0B2E" w:rsidP="004F3023">
            <w:pPr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Использование библейских жанров и стиля в русской литературе.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03.02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744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21.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Виды и жанры эпических произведений, литературная сказка, небылица, загадка, скороговорка, басня, рассказ, повесть, роман.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10.02</w:t>
            </w:r>
          </w:p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1504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22.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Литературный герой в эпическом произведении. Языковые средства изображения характера: описание (портрет, интерьер, пейзаж), повествование о поступках героя и  о происходящих с ним событиях, монолог-рассуждение героя  и автора, диалоги героев.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17.02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1251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23.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 xml:space="preserve">Сюжет эпического произведения. Композиция эпического произведения. </w:t>
            </w:r>
            <w:proofErr w:type="spellStart"/>
            <w:r w:rsidRPr="004F3023">
              <w:rPr>
                <w:rFonts w:ascii="Times New Roman" w:hAnsi="Times New Roman" w:cs="Times New Roman"/>
              </w:rPr>
              <w:t>Внесюжетные</w:t>
            </w:r>
            <w:proofErr w:type="spellEnd"/>
            <w:r w:rsidRPr="004F3023">
              <w:rPr>
                <w:rFonts w:ascii="Times New Roman" w:hAnsi="Times New Roman" w:cs="Times New Roman"/>
              </w:rPr>
              <w:t xml:space="preserve"> элементы. Система образов. Сопоставление эпизодов, картин, героев. Художественная деталь: повествовательная, описательная.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24.02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445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24.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Виды лирических произведений: ода, элегия.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03.03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490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25.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Своеобразие языка лирического произведения. Лирический герой. «Ролевая» лирика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10.03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505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26.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Композиция лирического стихотворения.</w:t>
            </w:r>
          </w:p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Образ-переживание в лирике.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17.03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744"/>
        </w:trPr>
        <w:tc>
          <w:tcPr>
            <w:tcW w:w="1240" w:type="dxa"/>
          </w:tcPr>
          <w:p w:rsidR="001C0B2E" w:rsidRPr="004F3023" w:rsidRDefault="001C0B2E" w:rsidP="004F3023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Драматические произведения, их виды</w:t>
            </w:r>
          </w:p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Виды драматического рода словесности: трагедия, комедия, драма.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07.04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744"/>
        </w:trPr>
        <w:tc>
          <w:tcPr>
            <w:tcW w:w="1240" w:type="dxa"/>
          </w:tcPr>
          <w:p w:rsidR="001C0B2E" w:rsidRPr="004F3023" w:rsidRDefault="001C0B2E" w:rsidP="004F3023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28.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Герои драматического произведения и языковые способы их изображения: диалог и монолог героя, слова автора (ремарки).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14.04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759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29.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Особенности драматического конфликта, сюжета и композиции. Роль художественной детали в драматическом произведении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21.04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490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30.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Лиро-эпические виды и жанры: баллада, поэма, повесть и роман в стихах, стихотворение в прозе.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28.04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744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31.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Повести в стихах и стихотворения в прозе — соединение в них признаков лирики и эпоса.</w:t>
            </w:r>
          </w:p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05.05</w:t>
            </w:r>
          </w:p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4F3023">
        <w:trPr>
          <w:trHeight w:val="744"/>
        </w:trPr>
        <w:tc>
          <w:tcPr>
            <w:tcW w:w="1240" w:type="dxa"/>
          </w:tcPr>
          <w:p w:rsidR="001C0B2E" w:rsidRPr="004F3023" w:rsidRDefault="001C0B2E" w:rsidP="004F3023">
            <w:pPr>
              <w:ind w:left="36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32.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Взаимовлияние произведений словесности</w:t>
            </w:r>
          </w:p>
          <w:p w:rsidR="001C0B2E" w:rsidRPr="004F3023" w:rsidRDefault="001C0B2E" w:rsidP="004F3023">
            <w:pPr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 xml:space="preserve">Использование чужого слова в произведении: цитата, эпиграф, реминисценция. 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</w:tcPr>
          <w:p w:rsidR="001C0B2E" w:rsidRPr="001C0B2E" w:rsidRDefault="001C0B2E" w:rsidP="002044B5">
            <w:pPr>
              <w:rPr>
                <w:rFonts w:ascii="Times New Roman" w:eastAsia="Times New Roman" w:hAnsi="Times New Roman" w:cs="Times New Roman"/>
              </w:rPr>
            </w:pPr>
            <w:r w:rsidRPr="001C0B2E">
              <w:rPr>
                <w:rFonts w:ascii="Times New Roman" w:eastAsia="Times New Roman" w:hAnsi="Times New Roman" w:cs="Times New Roman"/>
              </w:rPr>
              <w:t>12.05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635AB6">
        <w:trPr>
          <w:trHeight w:val="759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33.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Использование пословицы и загадки, героев и сюжетов народной словесности в произведениях русских писателей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  <w:vAlign w:val="center"/>
          </w:tcPr>
          <w:p w:rsidR="001C0B2E" w:rsidRPr="001C0B2E" w:rsidRDefault="001C0B2E" w:rsidP="002044B5">
            <w:pPr>
              <w:rPr>
                <w:rFonts w:ascii="Times New Roman" w:hAnsi="Times New Roman" w:cs="Times New Roman"/>
                <w:spacing w:val="-6"/>
              </w:rPr>
            </w:pPr>
            <w:r w:rsidRPr="001C0B2E">
              <w:rPr>
                <w:rFonts w:ascii="Times New Roman" w:hAnsi="Times New Roman" w:cs="Times New Roman"/>
                <w:spacing w:val="-6"/>
              </w:rPr>
              <w:t>19.05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635AB6">
        <w:trPr>
          <w:trHeight w:val="237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34.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  <w:vAlign w:val="center"/>
          </w:tcPr>
          <w:p w:rsidR="001C0B2E" w:rsidRPr="001C0B2E" w:rsidRDefault="001C0B2E" w:rsidP="002044B5">
            <w:pPr>
              <w:rPr>
                <w:rFonts w:ascii="Times New Roman" w:hAnsi="Times New Roman" w:cs="Times New Roman"/>
                <w:spacing w:val="-6"/>
              </w:rPr>
            </w:pPr>
            <w:r w:rsidRPr="001C0B2E">
              <w:rPr>
                <w:rFonts w:ascii="Times New Roman" w:hAnsi="Times New Roman" w:cs="Times New Roman"/>
                <w:spacing w:val="-6"/>
              </w:rPr>
              <w:t>26.05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0B2E" w:rsidRPr="004F3023" w:rsidTr="001C0B2E">
        <w:trPr>
          <w:trHeight w:val="349"/>
        </w:trPr>
        <w:tc>
          <w:tcPr>
            <w:tcW w:w="1240" w:type="dxa"/>
          </w:tcPr>
          <w:p w:rsidR="001C0B2E" w:rsidRPr="004F3023" w:rsidRDefault="001C0B2E" w:rsidP="004F3023">
            <w:pPr>
              <w:ind w:left="720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35.</w:t>
            </w:r>
          </w:p>
        </w:tc>
        <w:tc>
          <w:tcPr>
            <w:tcW w:w="5242" w:type="dxa"/>
          </w:tcPr>
          <w:p w:rsidR="001C0B2E" w:rsidRPr="004F3023" w:rsidRDefault="001C0B2E" w:rsidP="004F3023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4F3023">
              <w:rPr>
                <w:rFonts w:ascii="Times New Roman" w:hAnsi="Times New Roman" w:cs="Times New Roman"/>
              </w:rPr>
              <w:t>Итоговое тестирование.</w:t>
            </w:r>
          </w:p>
        </w:tc>
        <w:tc>
          <w:tcPr>
            <w:tcW w:w="990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02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26" w:type="dxa"/>
            <w:vAlign w:val="center"/>
          </w:tcPr>
          <w:p w:rsidR="001C0B2E" w:rsidRPr="001C0B2E" w:rsidRDefault="001C0B2E" w:rsidP="002044B5">
            <w:pPr>
              <w:rPr>
                <w:rFonts w:ascii="Times New Roman" w:hAnsi="Times New Roman" w:cs="Times New Roman"/>
                <w:spacing w:val="-6"/>
              </w:rPr>
            </w:pPr>
            <w:r w:rsidRPr="001C0B2E">
              <w:rPr>
                <w:rFonts w:ascii="Times New Roman" w:hAnsi="Times New Roman" w:cs="Times New Roman"/>
                <w:spacing w:val="-6"/>
              </w:rPr>
              <w:t>26.05</w:t>
            </w:r>
          </w:p>
        </w:tc>
        <w:tc>
          <w:tcPr>
            <w:tcW w:w="1004" w:type="dxa"/>
          </w:tcPr>
          <w:p w:rsidR="001C0B2E" w:rsidRPr="004F3023" w:rsidRDefault="001C0B2E" w:rsidP="004F30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E6BA2" w:rsidRPr="004F3023" w:rsidRDefault="00EE6BA2" w:rsidP="004F3023">
      <w:pPr>
        <w:spacing w:line="240" w:lineRule="auto"/>
        <w:rPr>
          <w:rFonts w:ascii="Times New Roman" w:hAnsi="Times New Roman" w:cs="Times New Roman"/>
          <w:b/>
          <w:color w:val="000000" w:themeColor="text1"/>
        </w:rPr>
      </w:pPr>
    </w:p>
    <w:sectPr w:rsidR="00EE6BA2" w:rsidRPr="004F3023" w:rsidSect="00CD3485">
      <w:type w:val="oddPage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B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C"/>
    <w:multiLevelType w:val="hybridMultilevel"/>
    <w:tmpl w:val="42963E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57253"/>
    <w:multiLevelType w:val="hybridMultilevel"/>
    <w:tmpl w:val="24B48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15330222"/>
    <w:multiLevelType w:val="hybridMultilevel"/>
    <w:tmpl w:val="F8DE1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058F6"/>
    <w:multiLevelType w:val="hybridMultilevel"/>
    <w:tmpl w:val="190AF3D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6A57446"/>
    <w:multiLevelType w:val="hybridMultilevel"/>
    <w:tmpl w:val="224C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DF09F0"/>
    <w:multiLevelType w:val="hybridMultilevel"/>
    <w:tmpl w:val="224C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A5CCC"/>
    <w:multiLevelType w:val="hybridMultilevel"/>
    <w:tmpl w:val="2E7CC670"/>
    <w:lvl w:ilvl="0" w:tplc="B36CC06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FDE163E"/>
    <w:multiLevelType w:val="hybridMultilevel"/>
    <w:tmpl w:val="C7B4F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78376B"/>
    <w:multiLevelType w:val="hybridMultilevel"/>
    <w:tmpl w:val="9E722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1C2CC2"/>
    <w:multiLevelType w:val="hybridMultilevel"/>
    <w:tmpl w:val="6F663AFE"/>
    <w:lvl w:ilvl="0" w:tplc="991422AE">
      <w:numFmt w:val="bullet"/>
      <w:lvlText w:val=""/>
      <w:lvlJc w:val="left"/>
      <w:pPr>
        <w:ind w:left="1393" w:hanging="8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5827C2">
      <w:numFmt w:val="bullet"/>
      <w:lvlText w:val="•"/>
      <w:lvlJc w:val="left"/>
      <w:pPr>
        <w:ind w:left="2895" w:hanging="838"/>
      </w:pPr>
      <w:rPr>
        <w:lang w:val="ru-RU" w:eastAsia="en-US" w:bidi="ar-SA"/>
      </w:rPr>
    </w:lvl>
    <w:lvl w:ilvl="2" w:tplc="C7FC879E">
      <w:numFmt w:val="bullet"/>
      <w:lvlText w:val="•"/>
      <w:lvlJc w:val="left"/>
      <w:pPr>
        <w:ind w:left="4391" w:hanging="838"/>
      </w:pPr>
      <w:rPr>
        <w:lang w:val="ru-RU" w:eastAsia="en-US" w:bidi="ar-SA"/>
      </w:rPr>
    </w:lvl>
    <w:lvl w:ilvl="3" w:tplc="4AC844EE">
      <w:numFmt w:val="bullet"/>
      <w:lvlText w:val="•"/>
      <w:lvlJc w:val="left"/>
      <w:pPr>
        <w:ind w:left="5887" w:hanging="838"/>
      </w:pPr>
      <w:rPr>
        <w:lang w:val="ru-RU" w:eastAsia="en-US" w:bidi="ar-SA"/>
      </w:rPr>
    </w:lvl>
    <w:lvl w:ilvl="4" w:tplc="B992CF36">
      <w:numFmt w:val="bullet"/>
      <w:lvlText w:val="•"/>
      <w:lvlJc w:val="left"/>
      <w:pPr>
        <w:ind w:left="7383" w:hanging="838"/>
      </w:pPr>
      <w:rPr>
        <w:lang w:val="ru-RU" w:eastAsia="en-US" w:bidi="ar-SA"/>
      </w:rPr>
    </w:lvl>
    <w:lvl w:ilvl="5" w:tplc="C3CE3538">
      <w:numFmt w:val="bullet"/>
      <w:lvlText w:val="•"/>
      <w:lvlJc w:val="left"/>
      <w:pPr>
        <w:ind w:left="8879" w:hanging="838"/>
      </w:pPr>
      <w:rPr>
        <w:lang w:val="ru-RU" w:eastAsia="en-US" w:bidi="ar-SA"/>
      </w:rPr>
    </w:lvl>
    <w:lvl w:ilvl="6" w:tplc="1C14AA12">
      <w:numFmt w:val="bullet"/>
      <w:lvlText w:val="•"/>
      <w:lvlJc w:val="left"/>
      <w:pPr>
        <w:ind w:left="10375" w:hanging="838"/>
      </w:pPr>
      <w:rPr>
        <w:lang w:val="ru-RU" w:eastAsia="en-US" w:bidi="ar-SA"/>
      </w:rPr>
    </w:lvl>
    <w:lvl w:ilvl="7" w:tplc="22F09446">
      <w:numFmt w:val="bullet"/>
      <w:lvlText w:val="•"/>
      <w:lvlJc w:val="left"/>
      <w:pPr>
        <w:ind w:left="11870" w:hanging="838"/>
      </w:pPr>
      <w:rPr>
        <w:lang w:val="ru-RU" w:eastAsia="en-US" w:bidi="ar-SA"/>
      </w:rPr>
    </w:lvl>
    <w:lvl w:ilvl="8" w:tplc="C002B624">
      <w:numFmt w:val="bullet"/>
      <w:lvlText w:val="•"/>
      <w:lvlJc w:val="left"/>
      <w:pPr>
        <w:ind w:left="13366" w:hanging="838"/>
      </w:pPr>
      <w:rPr>
        <w:lang w:val="ru-RU" w:eastAsia="en-US" w:bidi="ar-SA"/>
      </w:rPr>
    </w:lvl>
  </w:abstractNum>
  <w:abstractNum w:abstractNumId="15">
    <w:nsid w:val="7BC932D9"/>
    <w:multiLevelType w:val="hybridMultilevel"/>
    <w:tmpl w:val="01B860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1"/>
  </w:num>
  <w:num w:numId="4">
    <w:abstractNumId w:val="4"/>
  </w:num>
  <w:num w:numId="5">
    <w:abstractNumId w:val="5"/>
  </w:num>
  <w:num w:numId="6">
    <w:abstractNumId w:val="8"/>
  </w:num>
  <w:num w:numId="7">
    <w:abstractNumId w:val="9"/>
  </w:num>
  <w:num w:numId="8">
    <w:abstractNumId w:val="12"/>
  </w:num>
  <w:num w:numId="9">
    <w:abstractNumId w:val="13"/>
  </w:num>
  <w:num w:numId="10">
    <w:abstractNumId w:val="0"/>
  </w:num>
  <w:num w:numId="11">
    <w:abstractNumId w:val="1"/>
  </w:num>
  <w:num w:numId="12">
    <w:abstractNumId w:val="6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877A6"/>
    <w:rsid w:val="000877A6"/>
    <w:rsid w:val="001911F6"/>
    <w:rsid w:val="001C0B2E"/>
    <w:rsid w:val="00297199"/>
    <w:rsid w:val="002B7A48"/>
    <w:rsid w:val="0033683D"/>
    <w:rsid w:val="003C2C69"/>
    <w:rsid w:val="003C6C73"/>
    <w:rsid w:val="003D4BA0"/>
    <w:rsid w:val="003E272D"/>
    <w:rsid w:val="004C0617"/>
    <w:rsid w:val="004D0782"/>
    <w:rsid w:val="004F3023"/>
    <w:rsid w:val="005571AE"/>
    <w:rsid w:val="0062704C"/>
    <w:rsid w:val="00825899"/>
    <w:rsid w:val="0088348E"/>
    <w:rsid w:val="00940271"/>
    <w:rsid w:val="0094030B"/>
    <w:rsid w:val="009A2BC7"/>
    <w:rsid w:val="009F74E2"/>
    <w:rsid w:val="00A54CA9"/>
    <w:rsid w:val="00B4387D"/>
    <w:rsid w:val="00C65F34"/>
    <w:rsid w:val="00C90BA6"/>
    <w:rsid w:val="00C96A9F"/>
    <w:rsid w:val="00C9719C"/>
    <w:rsid w:val="00CB3201"/>
    <w:rsid w:val="00CD3485"/>
    <w:rsid w:val="00DD5129"/>
    <w:rsid w:val="00DE65C7"/>
    <w:rsid w:val="00E13E3E"/>
    <w:rsid w:val="00EA544E"/>
    <w:rsid w:val="00EA75EE"/>
    <w:rsid w:val="00EC143B"/>
    <w:rsid w:val="00ED4E49"/>
    <w:rsid w:val="00EE6BA2"/>
    <w:rsid w:val="00F55438"/>
    <w:rsid w:val="00F62E1A"/>
    <w:rsid w:val="00FC2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971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971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C9719C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C9719C"/>
    <w:pPr>
      <w:ind w:left="720"/>
      <w:contextualSpacing/>
    </w:pPr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9719C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table" w:styleId="a3">
    <w:name w:val="Table Grid"/>
    <w:basedOn w:val="a1"/>
    <w:uiPriority w:val="39"/>
    <w:rsid w:val="00C97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C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617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3"/>
    <w:uiPriority w:val="59"/>
    <w:rsid w:val="00CD3485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3D4BA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D4BA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971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971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C9719C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C9719C"/>
    <w:pPr>
      <w:ind w:left="720"/>
      <w:contextualSpacing/>
    </w:pPr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9719C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table" w:styleId="a3">
    <w:name w:val="Table Grid"/>
    <w:basedOn w:val="a1"/>
    <w:uiPriority w:val="59"/>
    <w:rsid w:val="00C97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C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617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3"/>
    <w:uiPriority w:val="59"/>
    <w:rsid w:val="00CD3485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3D4BA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D4BA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4818</Words>
  <Characters>27463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15</cp:revision>
  <cp:lastPrinted>2020-10-09T18:11:00Z</cp:lastPrinted>
  <dcterms:created xsi:type="dcterms:W3CDTF">2019-10-06T16:16:00Z</dcterms:created>
  <dcterms:modified xsi:type="dcterms:W3CDTF">2021-04-02T13:42:00Z</dcterms:modified>
</cp:coreProperties>
</file>